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49BD4528" w:rsidR="00E56A0A" w:rsidRPr="00E56A0A" w:rsidRDefault="00105ACD"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 xml:space="preserve">“ADQUISICIÓN DE BIENES PARA EL EQUIPAMIENTO DEL PROGRAMA DE </w:t>
      </w:r>
      <w:r w:rsidR="00512957" w:rsidRPr="00512957">
        <w:rPr>
          <w:rFonts w:asciiTheme="majorHAnsi" w:hAnsiTheme="majorHAnsi" w:cstheme="minorHAnsi"/>
          <w:b/>
          <w:sz w:val="32"/>
          <w:szCs w:val="32"/>
          <w:lang w:val="es-PE"/>
        </w:rPr>
        <w:t>PRODUCCIÓN AGROPECUARIA, PRIMER GRUPO</w:t>
      </w:r>
      <w:r w:rsidRPr="00105ACD">
        <w:rPr>
          <w:rFonts w:asciiTheme="majorHAnsi" w:hAnsiTheme="majorHAnsi" w:cstheme="minorHAnsi"/>
          <w:b/>
          <w:sz w:val="32"/>
          <w:szCs w:val="32"/>
          <w:lang w:val="es-PE"/>
        </w:rPr>
        <w:t>- (FC N°014-2021</w:t>
      </w:r>
      <w:r>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0CC1DB01"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512957">
        <w:rPr>
          <w:rFonts w:asciiTheme="majorHAnsi" w:hAnsiTheme="majorHAnsi" w:cstheme="minorHAnsi"/>
          <w:b/>
          <w:sz w:val="32"/>
          <w:szCs w:val="32"/>
          <w:lang w:val="es-PE"/>
        </w:rPr>
        <w:t>004-2022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7CE2A5EA"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SEPA: PMESUT-</w:t>
      </w:r>
      <w:r w:rsidR="00105ACD">
        <w:rPr>
          <w:rFonts w:asciiTheme="majorHAnsi" w:hAnsiTheme="majorHAnsi" w:cstheme="minorHAnsi"/>
          <w:b/>
          <w:bCs/>
          <w:sz w:val="32"/>
          <w:szCs w:val="32"/>
          <w:lang w:val="es-PE"/>
        </w:rPr>
        <w:t>88</w:t>
      </w:r>
      <w:r w:rsidR="00512957">
        <w:rPr>
          <w:rFonts w:asciiTheme="majorHAnsi" w:hAnsiTheme="majorHAnsi" w:cstheme="minorHAnsi"/>
          <w:b/>
          <w:bCs/>
          <w:sz w:val="32"/>
          <w:szCs w:val="32"/>
          <w:lang w:val="es-PE"/>
        </w:rPr>
        <w:t>4</w:t>
      </w:r>
      <w:r w:rsidR="00105ACD">
        <w:rPr>
          <w:rFonts w:asciiTheme="majorHAnsi" w:hAnsiTheme="majorHAnsi" w:cstheme="minorHAnsi"/>
          <w:b/>
          <w:bCs/>
          <w:sz w:val="32"/>
          <w:szCs w:val="32"/>
          <w:lang w:val="es-PE"/>
        </w:rPr>
        <w:t>-CP-B-2022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ECED1EE" w:rsidR="002A69D2" w:rsidRPr="00914855" w:rsidRDefault="002A69D2"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7A485CA1"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08296B">
        <w:rPr>
          <w:rFonts w:ascii="Cambria" w:hAnsi="Cambria"/>
          <w:bCs/>
          <w:sz w:val="22"/>
          <w:szCs w:val="22"/>
          <w:lang w:val="es-PE"/>
        </w:rPr>
        <w:t>0</w:t>
      </w:r>
      <w:r w:rsidR="00512957">
        <w:rPr>
          <w:rFonts w:ascii="Cambria" w:hAnsi="Cambria"/>
          <w:bCs/>
          <w:sz w:val="22"/>
          <w:szCs w:val="22"/>
          <w:lang w:val="es-PE"/>
        </w:rPr>
        <w:t>6</w:t>
      </w:r>
      <w:r w:rsidRPr="00F92FF2">
        <w:rPr>
          <w:rFonts w:ascii="Cambria" w:hAnsi="Cambria"/>
          <w:bCs/>
          <w:sz w:val="22"/>
          <w:szCs w:val="22"/>
          <w:lang w:val="es-PE"/>
        </w:rPr>
        <w:t xml:space="preserve"> de </w:t>
      </w:r>
      <w:r w:rsidR="0008296B">
        <w:rPr>
          <w:rFonts w:ascii="Cambria" w:hAnsi="Cambria"/>
          <w:bCs/>
          <w:sz w:val="22"/>
          <w:szCs w:val="22"/>
          <w:lang w:val="es-PE"/>
        </w:rPr>
        <w:t>marzo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0EF3AD5F"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118 Mejoramiento de la Calidad de la Educación Básica y Superior del Ministerio de Educación (MINEDU)</w:t>
      </w:r>
      <w:r w:rsidR="002A69D2">
        <w:rPr>
          <w:rFonts w:ascii="Cambria" w:hAnsi="Cambria"/>
          <w:sz w:val="22"/>
          <w:szCs w:val="22"/>
        </w:rPr>
        <w:t xml:space="preserve"> a cargo del PMESUT, tiene </w:t>
      </w:r>
      <w:r w:rsidR="00E568E8" w:rsidRPr="002629CA">
        <w:rPr>
          <w:rFonts w:ascii="Cambria" w:hAnsi="Cambria"/>
          <w:sz w:val="22"/>
          <w:szCs w:val="22"/>
        </w:rPr>
        <w:t xml:space="preserve">el agrado de invitarlo a presentar una oferta para la </w:t>
      </w:r>
      <w:bookmarkStart w:id="0" w:name="_Hlk55488157"/>
      <w:r w:rsidR="00E568E8" w:rsidRPr="00E80C4A">
        <w:rPr>
          <w:rFonts w:ascii="Cambria" w:hAnsi="Cambria"/>
          <w:b/>
          <w:i/>
          <w:color w:val="0000FF"/>
          <w:sz w:val="22"/>
          <w:szCs w:val="22"/>
        </w:rPr>
        <w:t>“</w:t>
      </w:r>
      <w:r w:rsidR="00044677" w:rsidRPr="00E80C4A">
        <w:rPr>
          <w:rFonts w:asciiTheme="majorHAnsi" w:hAnsiTheme="majorHAnsi" w:cstheme="minorHAnsi"/>
          <w:b/>
          <w:bCs/>
          <w:i/>
          <w:color w:val="0000FF"/>
        </w:rPr>
        <w:t xml:space="preserve">Adquisición de Equipamiento para el programa de </w:t>
      </w:r>
      <w:r w:rsidR="00512957" w:rsidRPr="00512957">
        <w:rPr>
          <w:rFonts w:asciiTheme="majorHAnsi" w:hAnsiTheme="majorHAnsi" w:cstheme="minorHAnsi"/>
          <w:b/>
          <w:bCs/>
          <w:i/>
          <w:color w:val="0000FF"/>
        </w:rPr>
        <w:t>Producción Agropecuaria, Primer Grupo</w:t>
      </w:r>
      <w:r w:rsidR="00512957" w:rsidRPr="00E80C4A">
        <w:rPr>
          <w:rFonts w:asciiTheme="majorHAnsi" w:hAnsiTheme="majorHAnsi" w:cstheme="minorHAnsi"/>
          <w:b/>
          <w:bCs/>
          <w:i/>
          <w:color w:val="0000FF"/>
        </w:rPr>
        <w:t xml:space="preserve"> </w:t>
      </w:r>
      <w:r w:rsidR="00044677" w:rsidRPr="00E80C4A">
        <w:rPr>
          <w:rFonts w:asciiTheme="majorHAnsi" w:hAnsiTheme="majorHAnsi" w:cstheme="minorHAnsi"/>
          <w:b/>
          <w:bCs/>
          <w:i/>
          <w:color w:val="0000FF"/>
        </w:rPr>
        <w:t>(FC 014)</w:t>
      </w:r>
      <w:r w:rsidR="00E568E8" w:rsidRPr="00E80C4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203DA3" w:rsidRDefault="00691BD5">
      <w:pPr>
        <w:rPr>
          <w:rFonts w:ascii="Cambria" w:hAnsi="Cambria" w:cs="Arial"/>
          <w:b/>
          <w:i/>
          <w:sz w:val="22"/>
          <w:szCs w:val="22"/>
          <w:lang w:val="es-PE"/>
        </w:rPr>
      </w:pPr>
      <w:r w:rsidRPr="00203DA3">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1EDF8483"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4C730E">
        <w:rPr>
          <w:rFonts w:asciiTheme="majorHAnsi" w:hAnsiTheme="majorHAnsi" w:cstheme="minorHAnsi"/>
        </w:rPr>
        <w:t xml:space="preserve">: </w:t>
      </w:r>
      <w:r w:rsidR="00E80C4A" w:rsidRPr="009208F3">
        <w:rPr>
          <w:rFonts w:ascii="Cambria" w:hAnsi="Cambria"/>
          <w:b/>
          <w:i/>
          <w:color w:val="0000FF"/>
          <w:sz w:val="22"/>
          <w:szCs w:val="22"/>
        </w:rPr>
        <w:t>“</w:t>
      </w:r>
      <w:r w:rsidR="00512957">
        <w:rPr>
          <w:rFonts w:asciiTheme="majorHAnsi" w:hAnsiTheme="majorHAnsi" w:cstheme="minorHAnsi"/>
          <w:b/>
          <w:bCs/>
          <w:i/>
          <w:color w:val="0000FF"/>
        </w:rPr>
        <w:t>Adquisición de Equipamiento para el programa de Producción Agropecuaria, Primer Grupo</w:t>
      </w:r>
      <w:r w:rsidR="00E80C4A" w:rsidRPr="009208F3">
        <w:rPr>
          <w:rFonts w:asciiTheme="majorHAnsi" w:hAnsiTheme="majorHAnsi" w:cstheme="minorHAnsi"/>
          <w:b/>
          <w:bCs/>
          <w:i/>
          <w:color w:val="0000FF"/>
        </w:rPr>
        <w:t xml:space="preserve"> (FC 014)</w:t>
      </w:r>
      <w:r w:rsidR="00E80C4A" w:rsidRPr="009208F3">
        <w:rPr>
          <w:rFonts w:ascii="Cambria" w:hAnsi="Cambria"/>
          <w:b/>
          <w:i/>
          <w:color w:val="0000FF"/>
          <w:sz w:val="22"/>
          <w:szCs w:val="22"/>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CB51C71"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ítem(</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4AE222F"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600C97">
        <w:rPr>
          <w:rFonts w:asciiTheme="majorHAnsi" w:hAnsiTheme="majorHAnsi" w:cstheme="minorHAnsi"/>
          <w:iCs/>
          <w:lang w:val="es-PE"/>
        </w:rPr>
        <w:t xml:space="preserve"> y/o distribuidor autorizado</w:t>
      </w:r>
      <w:r w:rsidR="00454E27" w:rsidRPr="00AF3F29">
        <w:rPr>
          <w:rFonts w:asciiTheme="majorHAnsi" w:hAnsiTheme="majorHAnsi" w:cstheme="minorHAnsi"/>
          <w:iCs/>
          <w:lang w:val="es-PE"/>
        </w:rPr>
        <w:t>, según corresponda</w:t>
      </w:r>
      <w:r w:rsidRPr="00AF3F29">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9F4BDE"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61C07172" w:rsidR="00BD3CCB" w:rsidRPr="009208F3" w:rsidRDefault="00BD3CCB" w:rsidP="009208F3">
            <w:pPr>
              <w:pStyle w:val="Textoindependiente"/>
              <w:spacing w:after="0"/>
              <w:rPr>
                <w:rFonts w:asciiTheme="majorHAnsi" w:hAnsiTheme="majorHAnsi" w:cstheme="minorHAnsi"/>
                <w:b/>
                <w:color w:val="000000"/>
              </w:rPr>
            </w:pPr>
            <w:r w:rsidRPr="009208F3">
              <w:rPr>
                <w:rFonts w:asciiTheme="majorHAnsi" w:hAnsiTheme="majorHAnsi" w:cstheme="minorHAnsi"/>
                <w:b/>
                <w:color w:val="000000"/>
              </w:rPr>
              <w:t xml:space="preserve">Comparación de Precios Nº </w:t>
            </w:r>
            <w:r w:rsidR="00512957">
              <w:rPr>
                <w:rFonts w:asciiTheme="majorHAnsi" w:hAnsiTheme="majorHAnsi" w:cstheme="minorHAnsi"/>
                <w:b/>
                <w:color w:val="000000"/>
              </w:rPr>
              <w:t>004-2022</w:t>
            </w:r>
            <w:r w:rsidR="00A34862" w:rsidRPr="009208F3">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38BA5F34" w:rsidR="00BD3CCB" w:rsidRPr="009208F3" w:rsidRDefault="009208F3" w:rsidP="008C2329">
            <w:pPr>
              <w:pStyle w:val="Textoindependiente"/>
              <w:jc w:val="both"/>
              <w:rPr>
                <w:rFonts w:asciiTheme="majorHAnsi" w:hAnsiTheme="majorHAnsi" w:cstheme="minorHAnsi"/>
                <w:b/>
                <w:iCs/>
                <w:lang w:val="es-PE"/>
              </w:rPr>
            </w:pPr>
            <w:r w:rsidRPr="009208F3">
              <w:rPr>
                <w:rFonts w:asciiTheme="majorHAnsi" w:hAnsiTheme="majorHAnsi" w:cstheme="minorHAnsi"/>
                <w:b/>
                <w:bCs/>
              </w:rPr>
              <w:t>“</w:t>
            </w:r>
            <w:r w:rsidR="00512957">
              <w:rPr>
                <w:rFonts w:asciiTheme="majorHAnsi" w:hAnsiTheme="majorHAnsi" w:cstheme="minorHAnsi"/>
                <w:b/>
                <w:bCs/>
              </w:rPr>
              <w:t xml:space="preserve">Adquisición de Equipamiento para el programa de Producción Agropecuaria, Primer </w:t>
            </w:r>
            <w:proofErr w:type="gramStart"/>
            <w:r w:rsidR="00512957">
              <w:rPr>
                <w:rFonts w:asciiTheme="majorHAnsi" w:hAnsiTheme="majorHAnsi" w:cstheme="minorHAnsi"/>
                <w:b/>
                <w:bCs/>
              </w:rPr>
              <w:t xml:space="preserve">Grupo </w:t>
            </w:r>
            <w:r w:rsidRPr="009208F3">
              <w:rPr>
                <w:rFonts w:asciiTheme="majorHAnsi" w:hAnsiTheme="majorHAnsi" w:cstheme="minorHAnsi"/>
                <w:b/>
                <w:bCs/>
              </w:rPr>
              <w:t xml:space="preserve"> (</w:t>
            </w:r>
            <w:proofErr w:type="gramEnd"/>
            <w:r w:rsidRPr="009208F3">
              <w:rPr>
                <w:rFonts w:asciiTheme="majorHAnsi" w:hAnsiTheme="majorHAnsi" w:cstheme="minorHAnsi"/>
                <w:b/>
                <w:bCs/>
              </w:rPr>
              <w:t>FC 014)”.</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EE3C7B"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631967"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631967" w:rsidRDefault="00BD3CCB" w:rsidP="000B408F">
            <w:pPr>
              <w:pStyle w:val="Textoindependiente"/>
              <w:spacing w:after="0"/>
              <w:jc w:val="both"/>
              <w:rPr>
                <w:rFonts w:asciiTheme="majorHAnsi" w:hAnsiTheme="majorHAnsi" w:cstheme="minorHAnsi"/>
                <w:bCs/>
                <w:color w:val="000000"/>
              </w:rPr>
            </w:pPr>
            <w:r w:rsidRPr="00631967">
              <w:rPr>
                <w:rFonts w:asciiTheme="majorHAnsi" w:hAnsiTheme="majorHAnsi" w:cstheme="minorHAnsi"/>
                <w:lang w:val="es-PE"/>
              </w:rPr>
              <w:t xml:space="preserve">La oferta que prepare el </w:t>
            </w:r>
            <w:r w:rsidR="004D2917" w:rsidRPr="00631967">
              <w:rPr>
                <w:rFonts w:asciiTheme="majorHAnsi" w:hAnsiTheme="majorHAnsi" w:cstheme="minorHAnsi"/>
                <w:lang w:val="es-PE"/>
              </w:rPr>
              <w:t>Oferente</w:t>
            </w:r>
            <w:r w:rsidRPr="00631967">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631967"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0F4F6BF5" w:rsidR="001A05BD" w:rsidRPr="00631967" w:rsidRDefault="003E3F08" w:rsidP="00631967">
            <w:pPr>
              <w:pStyle w:val="Textoindependiente"/>
              <w:jc w:val="both"/>
              <w:rPr>
                <w:rFonts w:asciiTheme="majorHAnsi" w:hAnsiTheme="majorHAnsi" w:cstheme="minorHAnsi"/>
                <w:lang w:val="es-PE"/>
              </w:rPr>
            </w:pPr>
            <w:r w:rsidRPr="00631967">
              <w:rPr>
                <w:rFonts w:asciiTheme="majorHAnsi" w:hAnsiTheme="majorHAnsi" w:cstheme="minorHAnsi"/>
                <w:b/>
                <w:bCs/>
                <w:lang w:val="es-PE"/>
              </w:rPr>
              <w:t xml:space="preserve">Hasta el </w:t>
            </w:r>
            <w:r w:rsidR="00225657" w:rsidRPr="00631967">
              <w:rPr>
                <w:rFonts w:asciiTheme="majorHAnsi" w:hAnsiTheme="majorHAnsi" w:cstheme="minorHAnsi"/>
                <w:b/>
                <w:bCs/>
                <w:lang w:val="es-PE"/>
              </w:rPr>
              <w:t>14</w:t>
            </w:r>
            <w:r w:rsidR="00B969E2" w:rsidRPr="00631967">
              <w:rPr>
                <w:rFonts w:asciiTheme="majorHAnsi" w:hAnsiTheme="majorHAnsi" w:cstheme="minorHAnsi"/>
                <w:b/>
                <w:bCs/>
                <w:lang w:val="es-PE"/>
              </w:rPr>
              <w:t xml:space="preserve"> de marzo</w:t>
            </w:r>
            <w:r w:rsidRPr="00631967">
              <w:rPr>
                <w:rFonts w:asciiTheme="majorHAnsi" w:hAnsiTheme="majorHAnsi" w:cstheme="minorHAnsi"/>
                <w:b/>
                <w:bCs/>
                <w:lang w:val="es-PE"/>
              </w:rPr>
              <w:t xml:space="preserve"> de 202</w:t>
            </w:r>
            <w:r w:rsidR="00B969E2" w:rsidRPr="00631967">
              <w:rPr>
                <w:rFonts w:asciiTheme="majorHAnsi" w:hAnsiTheme="majorHAnsi" w:cstheme="minorHAnsi"/>
                <w:b/>
                <w:bCs/>
                <w:lang w:val="es-PE"/>
              </w:rPr>
              <w:t>2</w:t>
            </w:r>
            <w:r w:rsidRPr="00631967">
              <w:rPr>
                <w:rFonts w:asciiTheme="majorHAnsi" w:hAnsiTheme="majorHAnsi" w:cstheme="minorHAnsi"/>
                <w:lang w:val="es-PE"/>
              </w:rPr>
              <w:t xml:space="preserve">. Documento debidamente firmado por el representante legal </w:t>
            </w:r>
            <w:r w:rsidRPr="00631967">
              <w:rPr>
                <w:rFonts w:asciiTheme="majorHAnsi" w:hAnsiTheme="majorHAnsi" w:cstheme="minorHAnsi"/>
                <w:lang w:val="es-PE"/>
              </w:rPr>
              <w:lastRenderedPageBreak/>
              <w:t xml:space="preserve">escaneado en PDF y </w:t>
            </w:r>
            <w:proofErr w:type="spellStart"/>
            <w:r w:rsidRPr="00631967">
              <w:rPr>
                <w:rFonts w:asciiTheme="majorHAnsi" w:hAnsiTheme="majorHAnsi" w:cstheme="minorHAnsi"/>
                <w:lang w:val="es-PE"/>
              </w:rPr>
              <w:t>word</w:t>
            </w:r>
            <w:proofErr w:type="spellEnd"/>
            <w:r w:rsidRPr="00631967">
              <w:rPr>
                <w:rFonts w:asciiTheme="majorHAnsi" w:hAnsiTheme="majorHAnsi" w:cstheme="minorHAnsi"/>
                <w:lang w:val="es-PE"/>
              </w:rPr>
              <w:t>, vía correo electrónico a:</w:t>
            </w:r>
            <w:r w:rsidR="008C2329" w:rsidRPr="00631967">
              <w:rPr>
                <w:rFonts w:asciiTheme="majorHAnsi" w:hAnsiTheme="majorHAnsi" w:cstheme="minorHAnsi"/>
                <w:lang w:val="es-PE"/>
              </w:rPr>
              <w:t xml:space="preserve"> </w:t>
            </w:r>
            <w:hyperlink r:id="rId14" w:history="1">
              <w:r w:rsidR="001A05BD" w:rsidRPr="00631967">
                <w:rPr>
                  <w:rStyle w:val="Hipervnculo"/>
                  <w:rFonts w:asciiTheme="majorHAnsi" w:hAnsiTheme="majorHAnsi" w:cstheme="minorHAnsi"/>
                  <w:lang w:val="es-PE"/>
                </w:rPr>
                <w:t>adquisiciones@pmesut.gob.pe</w:t>
              </w:r>
            </w:hyperlink>
            <w:r w:rsidR="001A05BD" w:rsidRPr="00631967">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lastRenderedPageBreak/>
              <w:t xml:space="preserve">Las aclaraciones serán absueltas y notificadas a los correos electrónicos de los </w:t>
            </w:r>
            <w:r w:rsidR="004D2917" w:rsidRPr="00631967">
              <w:rPr>
                <w:rFonts w:asciiTheme="majorHAnsi" w:hAnsiTheme="majorHAnsi" w:cstheme="minorHAnsi"/>
                <w:lang w:val="es-PE"/>
              </w:rPr>
              <w:t>Oferente</w:t>
            </w:r>
            <w:r w:rsidRPr="00631967">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313BAEA" w:rsidR="003E3F08" w:rsidRPr="00631967" w:rsidRDefault="00B969E2" w:rsidP="00225657">
            <w:pPr>
              <w:pStyle w:val="Textoindependiente"/>
              <w:spacing w:after="0"/>
              <w:jc w:val="both"/>
              <w:rPr>
                <w:rFonts w:asciiTheme="majorHAnsi" w:hAnsiTheme="majorHAnsi" w:cstheme="minorHAnsi"/>
                <w:lang w:val="es-PE"/>
              </w:rPr>
            </w:pPr>
            <w:r w:rsidRPr="00631967">
              <w:rPr>
                <w:rFonts w:asciiTheme="majorHAnsi" w:hAnsiTheme="majorHAnsi" w:cstheme="minorHAnsi"/>
                <w:b/>
                <w:bCs/>
                <w:lang w:val="es-PE"/>
              </w:rPr>
              <w:t xml:space="preserve">El </w:t>
            </w:r>
            <w:r w:rsidR="00225657" w:rsidRPr="00631967">
              <w:rPr>
                <w:rFonts w:asciiTheme="majorHAnsi" w:hAnsiTheme="majorHAnsi" w:cstheme="minorHAnsi"/>
                <w:b/>
                <w:bCs/>
                <w:lang w:val="es-PE"/>
              </w:rPr>
              <w:t>25</w:t>
            </w:r>
            <w:r w:rsidR="003E3F08" w:rsidRPr="00631967">
              <w:rPr>
                <w:rFonts w:asciiTheme="majorHAnsi" w:hAnsiTheme="majorHAnsi" w:cstheme="minorHAnsi"/>
                <w:b/>
                <w:bCs/>
                <w:lang w:val="es-PE"/>
              </w:rPr>
              <w:t xml:space="preserve"> de</w:t>
            </w:r>
            <w:r w:rsidRPr="00631967">
              <w:rPr>
                <w:rFonts w:asciiTheme="majorHAnsi" w:hAnsiTheme="majorHAnsi" w:cstheme="minorHAnsi"/>
                <w:b/>
                <w:bCs/>
                <w:lang w:val="es-PE"/>
              </w:rPr>
              <w:t xml:space="preserve"> marzo</w:t>
            </w:r>
            <w:r w:rsidR="003E3F08" w:rsidRPr="00631967">
              <w:rPr>
                <w:rFonts w:asciiTheme="majorHAnsi" w:hAnsiTheme="majorHAnsi" w:cstheme="minorHAnsi"/>
                <w:b/>
                <w:bCs/>
                <w:lang w:val="es-PE"/>
              </w:rPr>
              <w:t xml:space="preserve"> de 202</w:t>
            </w:r>
            <w:r w:rsidRPr="00631967">
              <w:rPr>
                <w:rFonts w:asciiTheme="majorHAnsi" w:hAnsiTheme="majorHAnsi" w:cstheme="minorHAnsi"/>
                <w:b/>
                <w:bCs/>
                <w:lang w:val="es-PE"/>
              </w:rPr>
              <w:t>2</w:t>
            </w:r>
            <w:r w:rsidR="003E3F08" w:rsidRPr="00631967">
              <w:rPr>
                <w:rFonts w:asciiTheme="majorHAnsi" w:hAnsiTheme="majorHAnsi" w:cstheme="minorHAnsi"/>
                <w:lang w:val="es-PE"/>
              </w:rPr>
              <w:t xml:space="preserve">, y serán dirigidas a los correos que indiquen los </w:t>
            </w:r>
            <w:r w:rsidR="004D2917" w:rsidRPr="00631967">
              <w:rPr>
                <w:rFonts w:asciiTheme="majorHAnsi" w:hAnsiTheme="majorHAnsi" w:cstheme="minorHAnsi"/>
                <w:lang w:val="es-PE"/>
              </w:rPr>
              <w:t>Oferente</w:t>
            </w:r>
            <w:r w:rsidR="003E3F08" w:rsidRPr="00631967">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A862719"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Hasta el </w:t>
            </w:r>
            <w:r w:rsidR="00B969E2" w:rsidRPr="00631967">
              <w:rPr>
                <w:rFonts w:asciiTheme="majorHAnsi" w:hAnsiTheme="majorHAnsi" w:cstheme="minorHAnsi"/>
                <w:b/>
                <w:bCs/>
                <w:lang w:val="es-PE"/>
              </w:rPr>
              <w:t>1</w:t>
            </w:r>
            <w:r w:rsidR="00225657" w:rsidRPr="00631967">
              <w:rPr>
                <w:rFonts w:asciiTheme="majorHAnsi" w:hAnsiTheme="majorHAnsi" w:cstheme="minorHAnsi"/>
                <w:b/>
                <w:bCs/>
                <w:lang w:val="es-PE"/>
              </w:rPr>
              <w:t>1</w:t>
            </w:r>
            <w:r w:rsidRPr="00631967">
              <w:rPr>
                <w:rFonts w:asciiTheme="majorHAnsi" w:hAnsiTheme="majorHAnsi" w:cstheme="minorHAnsi"/>
                <w:b/>
                <w:bCs/>
                <w:lang w:val="es-PE"/>
              </w:rPr>
              <w:t xml:space="preserve"> de </w:t>
            </w:r>
            <w:r w:rsidR="00225657" w:rsidRPr="00631967">
              <w:rPr>
                <w:rFonts w:asciiTheme="majorHAnsi" w:hAnsiTheme="majorHAnsi" w:cstheme="minorHAnsi"/>
                <w:b/>
                <w:bCs/>
                <w:lang w:val="es-PE"/>
              </w:rPr>
              <w:t>abril</w:t>
            </w:r>
            <w:r w:rsidRPr="00631967">
              <w:rPr>
                <w:rFonts w:asciiTheme="majorHAnsi" w:hAnsiTheme="majorHAnsi" w:cstheme="minorHAnsi"/>
                <w:b/>
                <w:bCs/>
                <w:lang w:val="es-PE"/>
              </w:rPr>
              <w:t xml:space="preserve"> del 202</w:t>
            </w:r>
            <w:r w:rsidR="0088124A" w:rsidRPr="00631967">
              <w:rPr>
                <w:rFonts w:asciiTheme="majorHAnsi" w:hAnsiTheme="majorHAnsi" w:cstheme="minorHAnsi"/>
                <w:b/>
                <w:bCs/>
                <w:lang w:val="es-PE"/>
              </w:rPr>
              <w:t>2</w:t>
            </w:r>
            <w:r w:rsidRPr="00631967">
              <w:rPr>
                <w:rFonts w:asciiTheme="majorHAnsi" w:hAnsiTheme="majorHAnsi" w:cstheme="minorHAnsi"/>
                <w:b/>
                <w:bCs/>
                <w:lang w:val="es-PE"/>
              </w:rPr>
              <w:t xml:space="preserve"> </w:t>
            </w:r>
            <w:r w:rsidRPr="00631967">
              <w:rPr>
                <w:rFonts w:asciiTheme="majorHAnsi" w:hAnsiTheme="majorHAnsi" w:cstheme="minorHAnsi"/>
                <w:lang w:val="es-PE"/>
              </w:rPr>
              <w:t xml:space="preserve">vía correo electrónico a: </w:t>
            </w:r>
            <w:hyperlink r:id="rId15" w:history="1">
              <w:r w:rsidRPr="00631967">
                <w:rPr>
                  <w:rStyle w:val="Hipervnculo"/>
                  <w:rFonts w:asciiTheme="majorHAnsi" w:hAnsiTheme="majorHAnsi" w:cstheme="minorHAnsi"/>
                  <w:lang w:val="es-PE"/>
                </w:rPr>
                <w:t>adquisiciones@pmesut.gob.pe</w:t>
              </w:r>
            </w:hyperlink>
            <w:r w:rsidRPr="00631967">
              <w:rPr>
                <w:rFonts w:asciiTheme="majorHAnsi" w:hAnsiTheme="majorHAnsi" w:cstheme="minorHAnsi"/>
                <w:lang w:val="es-PE"/>
              </w:rPr>
              <w:t xml:space="preserve"> </w:t>
            </w:r>
          </w:p>
          <w:p w14:paraId="0C8EDB09" w14:textId="3A3D7441"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631967">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Pr="000448A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bookmarkEnd w:id="5"/>
    <w:p w14:paraId="56947881" w14:textId="09B9927F" w:rsidR="00B969E2" w:rsidRPr="00D76B0A"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COMPARACIÓN DE PRECIOS N°</w:t>
      </w:r>
      <w:r w:rsidR="00B969E2" w:rsidRPr="00D76B0A">
        <w:rPr>
          <w:rFonts w:asciiTheme="majorHAnsi" w:hAnsiTheme="majorHAnsi" w:cstheme="minorHAnsi"/>
          <w:b/>
          <w:bCs/>
          <w:color w:val="0000FF"/>
        </w:rPr>
        <w:t xml:space="preserve"> </w:t>
      </w:r>
      <w:r w:rsidR="00512957">
        <w:rPr>
          <w:rFonts w:asciiTheme="majorHAnsi" w:hAnsiTheme="majorHAnsi" w:cstheme="minorHAnsi"/>
          <w:b/>
          <w:bCs/>
          <w:color w:val="0000FF"/>
        </w:rPr>
        <w:t>004-2022</w:t>
      </w:r>
      <w:r w:rsidRPr="00D76B0A">
        <w:rPr>
          <w:rFonts w:asciiTheme="majorHAnsi" w:hAnsiTheme="majorHAnsi" w:cstheme="minorHAnsi"/>
          <w:b/>
          <w:bCs/>
          <w:color w:val="0000FF"/>
        </w:rPr>
        <w:t>-UE.118-PMESUT</w:t>
      </w:r>
      <w:r w:rsidRPr="00D76B0A">
        <w:rPr>
          <w:rFonts w:asciiTheme="majorHAnsi" w:hAnsiTheme="majorHAnsi" w:cstheme="minorHAnsi"/>
          <w:b/>
          <w:color w:val="0000FF"/>
        </w:rPr>
        <w:t>-CP</w:t>
      </w:r>
      <w:r w:rsidR="006154CF" w:rsidRPr="00D76B0A">
        <w:rPr>
          <w:rFonts w:asciiTheme="majorHAnsi" w:hAnsiTheme="majorHAnsi" w:cstheme="minorHAnsi"/>
          <w:b/>
          <w:color w:val="0000FF"/>
        </w:rPr>
        <w:t xml:space="preserve"> – </w:t>
      </w:r>
    </w:p>
    <w:p w14:paraId="30734E06" w14:textId="05164702" w:rsidR="00641F95" w:rsidRPr="0066320B"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w:t>
      </w:r>
      <w:r w:rsidR="00512957">
        <w:rPr>
          <w:rFonts w:asciiTheme="majorHAnsi" w:hAnsiTheme="majorHAnsi" w:cstheme="minorHAnsi"/>
          <w:b/>
          <w:bCs/>
          <w:color w:val="0000FF"/>
        </w:rPr>
        <w:t xml:space="preserve">Adquisición de Equipamiento para el programa de Producción Agropecuaria, Primer </w:t>
      </w:r>
      <w:proofErr w:type="gramStart"/>
      <w:r w:rsidR="00512957">
        <w:rPr>
          <w:rFonts w:asciiTheme="majorHAnsi" w:hAnsiTheme="majorHAnsi" w:cstheme="minorHAnsi"/>
          <w:b/>
          <w:bCs/>
          <w:color w:val="0000FF"/>
        </w:rPr>
        <w:t xml:space="preserve">Grupo </w:t>
      </w:r>
      <w:r w:rsidRPr="00D76B0A">
        <w:rPr>
          <w:rFonts w:asciiTheme="majorHAnsi" w:hAnsiTheme="majorHAnsi" w:cstheme="minorHAnsi"/>
          <w:b/>
          <w:bCs/>
          <w:color w:val="0000FF"/>
        </w:rPr>
        <w:t xml:space="preserve"> (</w:t>
      </w:r>
      <w:proofErr w:type="gramEnd"/>
      <w:r w:rsidRPr="00D76B0A">
        <w:rPr>
          <w:rFonts w:asciiTheme="majorHAnsi" w:hAnsiTheme="majorHAnsi" w:cstheme="minorHAnsi"/>
          <w:b/>
          <w:bCs/>
          <w:color w:val="0000FF"/>
        </w:rPr>
        <w:t>FC 014)”</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361589CD"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w:t>
      </w:r>
      <w:r w:rsidR="00CF1FD2" w:rsidRPr="002C7C8B">
        <w:rPr>
          <w:rFonts w:asciiTheme="majorHAnsi" w:hAnsiTheme="majorHAnsi" w:cstheme="minorHAnsi"/>
          <w:bCs/>
          <w:lang w:val="es-PE" w:eastAsia="es-ES"/>
        </w:rPr>
        <w:t xml:space="preserve">propuesta </w:t>
      </w:r>
      <w:r w:rsidR="00F33D49" w:rsidRPr="002C7C8B">
        <w:rPr>
          <w:rFonts w:asciiTheme="majorHAnsi" w:hAnsiTheme="majorHAnsi" w:cstheme="minorHAnsi"/>
          <w:bCs/>
          <w:lang w:val="es-PE" w:eastAsia="es-ES"/>
        </w:rPr>
        <w:t>podrá ser</w:t>
      </w:r>
      <w:r w:rsidR="00CF1FD2" w:rsidRPr="002C7C8B">
        <w:rPr>
          <w:rFonts w:asciiTheme="majorHAnsi" w:hAnsiTheme="majorHAnsi" w:cstheme="minorHAnsi"/>
          <w:bCs/>
          <w:lang w:val="es-PE" w:eastAsia="es-ES"/>
        </w:rPr>
        <w:t xml:space="preserve"> presenta</w:t>
      </w:r>
      <w:r w:rsidR="00F33D49" w:rsidRPr="002C7C8B">
        <w:rPr>
          <w:rFonts w:asciiTheme="majorHAnsi" w:hAnsiTheme="majorHAnsi" w:cstheme="minorHAnsi"/>
          <w:bCs/>
          <w:lang w:val="es-PE" w:eastAsia="es-ES"/>
        </w:rPr>
        <w:t>da</w:t>
      </w:r>
      <w:r w:rsidR="00CF1FD2" w:rsidRPr="002C7C8B">
        <w:rPr>
          <w:rFonts w:asciiTheme="majorHAnsi" w:hAnsiTheme="majorHAnsi" w:cstheme="minorHAnsi"/>
          <w:bCs/>
          <w:lang w:val="es-PE" w:eastAsia="es-ES"/>
        </w:rPr>
        <w:t xml:space="preserve"> en</w:t>
      </w:r>
      <w:r w:rsidR="00FE79B6" w:rsidRPr="002C7C8B">
        <w:rPr>
          <w:rFonts w:asciiTheme="majorHAnsi" w:hAnsiTheme="majorHAnsi" w:cstheme="minorHAnsi"/>
          <w:bCs/>
          <w:lang w:val="es-PE" w:eastAsia="es-ES"/>
        </w:rPr>
        <w:t xml:space="preserve"> </w:t>
      </w:r>
      <w:r w:rsidR="00F33D49" w:rsidRPr="002C7C8B">
        <w:rPr>
          <w:rFonts w:asciiTheme="majorHAnsi" w:hAnsiTheme="majorHAnsi" w:cstheme="minorHAnsi"/>
          <w:bCs/>
          <w:lang w:val="es-PE" w:eastAsia="es-ES"/>
        </w:rPr>
        <w:t>Dólares Americanos (</w:t>
      </w:r>
      <w:r w:rsidR="000C1416">
        <w:rPr>
          <w:rFonts w:asciiTheme="majorHAnsi" w:hAnsiTheme="majorHAnsi" w:cstheme="minorHAnsi"/>
          <w:bCs/>
          <w:lang w:val="es-PE" w:eastAsia="es-ES"/>
        </w:rPr>
        <w:t xml:space="preserve">el tipo </w:t>
      </w:r>
      <w:r w:rsidR="000359C2" w:rsidRPr="002C7C8B">
        <w:rPr>
          <w:rFonts w:asciiTheme="majorHAnsi" w:hAnsiTheme="majorHAnsi" w:cstheme="minorHAnsi"/>
          <w:bCs/>
          <w:lang w:val="es-PE" w:eastAsia="es-ES"/>
        </w:rPr>
        <w:t xml:space="preserve">de cambio </w:t>
      </w:r>
      <w:r w:rsidR="0071192E" w:rsidRPr="002C7C8B">
        <w:rPr>
          <w:rFonts w:asciiTheme="majorHAnsi" w:hAnsiTheme="majorHAnsi" w:cstheme="minorHAnsi"/>
          <w:bCs/>
          <w:lang w:val="es-PE" w:eastAsia="es-ES"/>
        </w:rPr>
        <w:t xml:space="preserve">a utilizar será la establecida por la SBS, </w:t>
      </w:r>
      <w:r w:rsidR="00537F76" w:rsidRPr="002C7C8B">
        <w:rPr>
          <w:rFonts w:asciiTheme="majorHAnsi" w:hAnsiTheme="majorHAnsi" w:cstheme="minorHAnsi"/>
          <w:bCs/>
          <w:lang w:val="es-PE" w:eastAsia="es-ES"/>
        </w:rPr>
        <w:t>07</w:t>
      </w:r>
      <w:r w:rsidR="0071192E" w:rsidRPr="002C7C8B">
        <w:rPr>
          <w:rFonts w:asciiTheme="majorHAnsi" w:hAnsiTheme="majorHAnsi" w:cstheme="minorHAnsi"/>
          <w:bCs/>
          <w:lang w:val="es-PE" w:eastAsia="es-ES"/>
        </w:rPr>
        <w:t xml:space="preserve"> días anteriores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lastRenderedPageBreak/>
        <w:t>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74512CD6" w:rsidR="00CB7643"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Seguros y Administradoras Privadas de Fondos de Pensiones y deben estar autorizadas para emitir </w:t>
      </w:r>
      <w:r w:rsidRPr="002C7C8B">
        <w:rPr>
          <w:rFonts w:asciiTheme="majorHAnsi" w:hAnsiTheme="majorHAnsi" w:cstheme="minorHAnsi"/>
          <w:i/>
          <w:spacing w:val="-3"/>
          <w:lang w:val="es-PE"/>
        </w:rPr>
        <w:t>garantías</w:t>
      </w:r>
      <w:r w:rsidR="00EB441F" w:rsidRPr="002C7C8B">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2C7C8B">
        <w:rPr>
          <w:rFonts w:asciiTheme="majorHAnsi" w:hAnsiTheme="majorHAnsi" w:cstheme="minorHAnsi"/>
          <w:i/>
          <w:spacing w:val="-3"/>
          <w:lang w:val="es-PE"/>
        </w:rPr>
        <w:t>último</w:t>
      </w:r>
      <w:r w:rsidR="00EB441F" w:rsidRPr="002C7C8B">
        <w:rPr>
          <w:rFonts w:asciiTheme="majorHAnsi" w:hAnsiTheme="majorHAnsi" w:cstheme="minorHAnsi"/>
          <w:i/>
          <w:spacing w:val="-3"/>
          <w:lang w:val="es-PE"/>
        </w:rPr>
        <w:t>) en el lugar de destino, y deberá ser denominada en la moneda del contrato.</w:t>
      </w:r>
      <w:r w:rsidR="00EB441F">
        <w:rPr>
          <w:rFonts w:asciiTheme="majorHAnsi" w:hAnsiTheme="majorHAnsi" w:cstheme="minorHAnsi"/>
          <w:i/>
          <w:spacing w:val="-3"/>
          <w:lang w:val="es-PE"/>
        </w:rPr>
        <w:t xml:space="preserve"> </w:t>
      </w:r>
      <w:r w:rsidR="00E656B0" w:rsidRPr="0071192E">
        <w:rPr>
          <w:rFonts w:asciiTheme="majorHAnsi" w:hAnsiTheme="majorHAnsi" w:cstheme="minorHAnsi"/>
          <w:i/>
          <w:spacing w:val="-3"/>
          <w:lang w:val="es-PE"/>
        </w:rPr>
        <w:t xml:space="preserve"> </w:t>
      </w:r>
    </w:p>
    <w:p w14:paraId="4DD795DD" w14:textId="1D11B867" w:rsidR="00217C8B" w:rsidRPr="000F05E7" w:rsidRDefault="00217C8B" w:rsidP="00435568">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 xml:space="preserve">Nota: </w:t>
      </w:r>
      <w:r w:rsidR="00030F22">
        <w:rPr>
          <w:rFonts w:asciiTheme="majorHAnsi" w:hAnsiTheme="majorHAnsi" w:cstheme="minorHAnsi"/>
          <w:b/>
          <w:i/>
          <w:spacing w:val="-3"/>
          <w:lang w:val="es-PE"/>
        </w:rPr>
        <w:t xml:space="preserve">se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w:t>
      </w:r>
      <w:r w:rsidR="00030F22">
        <w:rPr>
          <w:rFonts w:ascii="Arial" w:eastAsia="Times New Roman" w:hAnsi="Arial" w:cs="Arial"/>
          <w:b/>
          <w:i/>
          <w:color w:val="000000"/>
          <w:sz w:val="18"/>
          <w:szCs w:val="16"/>
          <w:lang w:eastAsia="es-PE"/>
        </w:rPr>
        <w:t xml:space="preserve">cuando el monto total adjudicado supere los </w:t>
      </w:r>
      <w:r w:rsidRPr="000F05E7">
        <w:rPr>
          <w:rFonts w:ascii="Arial" w:eastAsia="Times New Roman" w:hAnsi="Arial" w:cs="Arial"/>
          <w:b/>
          <w:i/>
          <w:color w:val="000000"/>
          <w:sz w:val="18"/>
          <w:szCs w:val="16"/>
          <w:lang w:eastAsia="es-PE"/>
        </w:rPr>
        <w:t>USD 10,000 o su equivalente en soles</w:t>
      </w:r>
      <w:r w:rsidR="00030F22">
        <w:rPr>
          <w:rFonts w:ascii="Arial" w:eastAsia="Times New Roman" w:hAnsi="Arial" w:cs="Arial"/>
          <w:b/>
          <w:i/>
          <w:color w:val="000000"/>
          <w:sz w:val="18"/>
          <w:szCs w:val="16"/>
          <w:lang w:eastAsia="es-PE"/>
        </w:rPr>
        <w:t>.</w:t>
      </w:r>
      <w:r w:rsidR="000C1416">
        <w:rPr>
          <w:rFonts w:ascii="Arial" w:eastAsia="Times New Roman" w:hAnsi="Arial" w:cs="Arial"/>
          <w:b/>
          <w:i/>
          <w:color w:val="000000"/>
          <w:sz w:val="18"/>
          <w:szCs w:val="16"/>
          <w:lang w:eastAsia="es-PE"/>
        </w:rPr>
        <w:t xml:space="preserve"> </w:t>
      </w:r>
      <w:r w:rsidR="000C1416" w:rsidRPr="000C1416">
        <w:rPr>
          <w:rFonts w:asciiTheme="majorHAnsi" w:hAnsiTheme="majorHAnsi" w:cstheme="minorHAnsi"/>
          <w:bCs/>
          <w:i/>
          <w:lang w:val="es-PE" w:eastAsia="es-ES"/>
        </w:rPr>
        <w:t>(</w:t>
      </w:r>
      <w:r w:rsidR="00587F40">
        <w:rPr>
          <w:rFonts w:asciiTheme="majorHAnsi" w:hAnsiTheme="majorHAnsi" w:cstheme="minorHAnsi"/>
          <w:bCs/>
          <w:i/>
          <w:lang w:val="es-PE" w:eastAsia="es-ES"/>
        </w:rPr>
        <w:t>El</w:t>
      </w:r>
      <w:r w:rsidR="000C1416">
        <w:rPr>
          <w:rFonts w:asciiTheme="majorHAnsi" w:hAnsiTheme="majorHAnsi" w:cstheme="minorHAnsi"/>
          <w:bCs/>
          <w:i/>
          <w:lang w:val="es-PE" w:eastAsia="es-ES"/>
        </w:rPr>
        <w:t xml:space="preserve"> tipo de </w:t>
      </w:r>
      <w:r w:rsidR="000C1416" w:rsidRPr="000C1416">
        <w:rPr>
          <w:rFonts w:asciiTheme="majorHAnsi" w:hAnsiTheme="majorHAnsi" w:cstheme="minorHAnsi"/>
          <w:bCs/>
          <w:i/>
          <w:lang w:val="es-PE" w:eastAsia="es-ES"/>
        </w:rPr>
        <w:t>cambio a utilizar será la establecida por la SBS, 07 días anteriores a la fecha máxima de presentación de la oferta).</w:t>
      </w:r>
    </w:p>
    <w:p w14:paraId="60309276" w14:textId="426F95EE" w:rsidR="00217C8B" w:rsidRPr="0071192E" w:rsidRDefault="00217C8B" w:rsidP="00217C8B">
      <w:pPr>
        <w:pStyle w:val="Prrafodelista"/>
        <w:widowControl w:val="0"/>
        <w:ind w:left="851" w:right="49"/>
        <w:jc w:val="both"/>
        <w:rPr>
          <w:rFonts w:asciiTheme="majorHAnsi" w:hAnsiTheme="majorHAnsi" w:cstheme="minorHAnsi"/>
          <w:b/>
          <w:i/>
          <w:spacing w:val="-3"/>
          <w:lang w:val="es-PE"/>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2C7C8B">
        <w:rPr>
          <w:rFonts w:asciiTheme="majorHAnsi" w:hAnsiTheme="majorHAnsi" w:cstheme="minorHAnsi"/>
          <w:lang w:val="es-PE"/>
        </w:rPr>
        <w:t xml:space="preserve">El </w:t>
      </w:r>
      <w:r w:rsidR="004D2917" w:rsidRPr="002C7C8B">
        <w:rPr>
          <w:rFonts w:asciiTheme="majorHAnsi" w:hAnsiTheme="majorHAnsi" w:cstheme="minorHAnsi"/>
          <w:lang w:val="es-PE"/>
        </w:rPr>
        <w:t>Oferente</w:t>
      </w:r>
      <w:r w:rsidR="00576555" w:rsidRPr="002C7C8B">
        <w:rPr>
          <w:rFonts w:asciiTheme="majorHAnsi" w:hAnsiTheme="majorHAnsi" w:cstheme="minorHAnsi"/>
          <w:lang w:val="es-PE"/>
        </w:rPr>
        <w:t xml:space="preserve"> adjudicado</w:t>
      </w:r>
      <w:r w:rsidR="00EB441F" w:rsidRPr="002C7C8B">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2C7C8B">
        <w:rPr>
          <w:rFonts w:asciiTheme="majorHAnsi" w:hAnsiTheme="majorHAnsi" w:cstheme="minorHAnsi"/>
          <w:lang w:val="es-PE"/>
        </w:rPr>
        <w:t xml:space="preserve">y otros servicios incluidos en las Especificaciones Técnicas pendientes </w:t>
      </w:r>
      <w:r w:rsidR="00EB441F" w:rsidRPr="002C7C8B">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1D5E4A9D" w14:textId="77777777" w:rsidR="00F92758" w:rsidRPr="000448AC" w:rsidRDefault="00F92758"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1999CF25"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w:t>
      </w:r>
      <w:r w:rsidR="00052D3D" w:rsidRPr="000448AC">
        <w:rPr>
          <w:rFonts w:asciiTheme="majorHAnsi" w:hAnsiTheme="majorHAnsi" w:cstheme="minorHAnsi"/>
          <w:sz w:val="20"/>
          <w:lang w:val="es-PE"/>
        </w:rPr>
        <w:lastRenderedPageBreak/>
        <w:t>plazo que se contabiliza a partir del día siguiente de suscrito el contrato, de acuerdo a lo que se detalla en el siguiente cuadro:</w:t>
      </w:r>
    </w:p>
    <w:p w14:paraId="7591D96D"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tbl>
      <w:tblPr>
        <w:tblW w:w="8420" w:type="dxa"/>
        <w:jc w:val="right"/>
        <w:tblCellMar>
          <w:left w:w="70" w:type="dxa"/>
          <w:right w:w="70" w:type="dxa"/>
        </w:tblCellMar>
        <w:tblLook w:val="04A0" w:firstRow="1" w:lastRow="0" w:firstColumn="1" w:lastColumn="0" w:noHBand="0" w:noVBand="1"/>
      </w:tblPr>
      <w:tblGrid>
        <w:gridCol w:w="4700"/>
        <w:gridCol w:w="2180"/>
        <w:gridCol w:w="1540"/>
      </w:tblGrid>
      <w:tr w:rsidR="00512957" w:rsidRPr="006E32C1" w14:paraId="288C9855" w14:textId="77777777" w:rsidTr="00F32615">
        <w:trPr>
          <w:trHeight w:val="1283"/>
          <w:jc w:val="right"/>
        </w:trPr>
        <w:tc>
          <w:tcPr>
            <w:tcW w:w="4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5A53F0"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PROGRAMA DE ESTUDIOS</w:t>
            </w:r>
          </w:p>
        </w:tc>
        <w:tc>
          <w:tcPr>
            <w:tcW w:w="2180" w:type="dxa"/>
            <w:tcBorders>
              <w:top w:val="single" w:sz="4" w:space="0" w:color="auto"/>
              <w:left w:val="nil"/>
              <w:bottom w:val="single" w:sz="4" w:space="0" w:color="auto"/>
              <w:right w:val="single" w:sz="4" w:space="0" w:color="auto"/>
            </w:tcBorders>
            <w:shd w:val="clear" w:color="000000" w:fill="D9D9D9"/>
            <w:vAlign w:val="center"/>
            <w:hideMark/>
          </w:tcPr>
          <w:p w14:paraId="6652E84A"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CANTIDAD</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15A65160"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PLAZO</w:t>
            </w:r>
          </w:p>
        </w:tc>
      </w:tr>
      <w:tr w:rsidR="00512957" w:rsidRPr="006E32C1" w14:paraId="0C10507F"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4BCC128" w14:textId="77777777" w:rsidR="00512957" w:rsidRPr="006E32C1" w:rsidRDefault="00512957" w:rsidP="00F32615">
            <w:pPr>
              <w:rPr>
                <w:rFonts w:asciiTheme="majorHAnsi" w:eastAsia="Times New Roman" w:hAnsiTheme="majorHAnsi" w:cs="Calibri"/>
                <w:lang w:val="es-PE" w:eastAsia="es-PE"/>
              </w:rPr>
            </w:pPr>
            <w:proofErr w:type="spellStart"/>
            <w:r w:rsidRPr="006E32C1">
              <w:rPr>
                <w:rFonts w:asciiTheme="majorHAnsi" w:eastAsia="Times New Roman" w:hAnsiTheme="majorHAnsi" w:cs="Calibri"/>
                <w:lang w:val="es-PE" w:eastAsia="es-PE"/>
              </w:rPr>
              <w:t>Ahumador</w:t>
            </w:r>
            <w:proofErr w:type="spellEnd"/>
          </w:p>
        </w:tc>
        <w:tc>
          <w:tcPr>
            <w:tcW w:w="2180" w:type="dxa"/>
            <w:tcBorders>
              <w:top w:val="nil"/>
              <w:left w:val="nil"/>
              <w:bottom w:val="single" w:sz="4" w:space="0" w:color="auto"/>
              <w:right w:val="single" w:sz="4" w:space="0" w:color="auto"/>
            </w:tcBorders>
            <w:shd w:val="clear" w:color="auto" w:fill="auto"/>
            <w:noWrap/>
            <w:vAlign w:val="center"/>
            <w:hideMark/>
          </w:tcPr>
          <w:p w14:paraId="484AF1EC"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w:t>
            </w:r>
          </w:p>
        </w:tc>
        <w:tc>
          <w:tcPr>
            <w:tcW w:w="1540" w:type="dxa"/>
            <w:tcBorders>
              <w:top w:val="nil"/>
              <w:left w:val="nil"/>
              <w:bottom w:val="single" w:sz="4" w:space="0" w:color="auto"/>
              <w:right w:val="single" w:sz="4" w:space="0" w:color="auto"/>
            </w:tcBorders>
            <w:shd w:val="clear" w:color="auto" w:fill="auto"/>
            <w:noWrap/>
            <w:vAlign w:val="center"/>
            <w:hideMark/>
          </w:tcPr>
          <w:p w14:paraId="7E2FD521"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366EF79F" w14:textId="77777777" w:rsidTr="00F32615">
        <w:trPr>
          <w:trHeight w:val="300"/>
          <w:jc w:val="right"/>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CD533"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 xml:space="preserve">Colector de </w:t>
            </w:r>
            <w:proofErr w:type="spellStart"/>
            <w:r w:rsidRPr="006E32C1">
              <w:rPr>
                <w:rFonts w:asciiTheme="majorHAnsi" w:eastAsia="Times New Roman" w:hAnsiTheme="majorHAnsi" w:cs="Calibri"/>
                <w:lang w:val="es-PE" w:eastAsia="es-PE"/>
              </w:rPr>
              <w:t>apitoxina</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C0727"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4626"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0388CA72" w14:textId="77777777" w:rsidTr="00F32615">
        <w:trPr>
          <w:trHeight w:val="300"/>
          <w:jc w:val="right"/>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E641B"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Colmena estándar</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5AF33560"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19</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F538E59"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0009C0A8"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1CB3049"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Equipo de inseminación apícola</w:t>
            </w:r>
          </w:p>
        </w:tc>
        <w:tc>
          <w:tcPr>
            <w:tcW w:w="2180" w:type="dxa"/>
            <w:tcBorders>
              <w:top w:val="nil"/>
              <w:left w:val="nil"/>
              <w:bottom w:val="single" w:sz="4" w:space="0" w:color="auto"/>
              <w:right w:val="single" w:sz="4" w:space="0" w:color="auto"/>
            </w:tcBorders>
            <w:shd w:val="clear" w:color="auto" w:fill="auto"/>
            <w:noWrap/>
            <w:vAlign w:val="center"/>
            <w:hideMark/>
          </w:tcPr>
          <w:p w14:paraId="5B083530"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w:t>
            </w:r>
          </w:p>
        </w:tc>
        <w:tc>
          <w:tcPr>
            <w:tcW w:w="1540" w:type="dxa"/>
            <w:tcBorders>
              <w:top w:val="nil"/>
              <w:left w:val="nil"/>
              <w:bottom w:val="single" w:sz="4" w:space="0" w:color="auto"/>
              <w:right w:val="single" w:sz="4" w:space="0" w:color="auto"/>
            </w:tcBorders>
            <w:shd w:val="clear" w:color="auto" w:fill="auto"/>
            <w:noWrap/>
            <w:vAlign w:val="center"/>
            <w:hideMark/>
          </w:tcPr>
          <w:p w14:paraId="64ED5604"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364B9101"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1130A169"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Estampador de cera</w:t>
            </w:r>
          </w:p>
        </w:tc>
        <w:tc>
          <w:tcPr>
            <w:tcW w:w="2180" w:type="dxa"/>
            <w:tcBorders>
              <w:top w:val="nil"/>
              <w:left w:val="nil"/>
              <w:bottom w:val="single" w:sz="4" w:space="0" w:color="auto"/>
              <w:right w:val="single" w:sz="4" w:space="0" w:color="auto"/>
            </w:tcBorders>
            <w:shd w:val="clear" w:color="auto" w:fill="auto"/>
            <w:noWrap/>
            <w:vAlign w:val="center"/>
            <w:hideMark/>
          </w:tcPr>
          <w:p w14:paraId="11ACEB5A"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3</w:t>
            </w:r>
          </w:p>
        </w:tc>
        <w:tc>
          <w:tcPr>
            <w:tcW w:w="1540" w:type="dxa"/>
            <w:tcBorders>
              <w:top w:val="nil"/>
              <w:left w:val="nil"/>
              <w:bottom w:val="single" w:sz="4" w:space="0" w:color="auto"/>
              <w:right w:val="single" w:sz="4" w:space="0" w:color="auto"/>
            </w:tcBorders>
            <w:shd w:val="clear" w:color="auto" w:fill="auto"/>
            <w:noWrap/>
            <w:vAlign w:val="center"/>
            <w:hideMark/>
          </w:tcPr>
          <w:p w14:paraId="31CD914A"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062B9EE0"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0C06A1D1"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Extractor de miel</w:t>
            </w:r>
          </w:p>
        </w:tc>
        <w:tc>
          <w:tcPr>
            <w:tcW w:w="2180" w:type="dxa"/>
            <w:tcBorders>
              <w:top w:val="nil"/>
              <w:left w:val="nil"/>
              <w:bottom w:val="single" w:sz="4" w:space="0" w:color="auto"/>
              <w:right w:val="single" w:sz="4" w:space="0" w:color="auto"/>
            </w:tcBorders>
            <w:shd w:val="clear" w:color="auto" w:fill="auto"/>
            <w:noWrap/>
            <w:vAlign w:val="center"/>
            <w:hideMark/>
          </w:tcPr>
          <w:p w14:paraId="757A8938"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2</w:t>
            </w:r>
          </w:p>
        </w:tc>
        <w:tc>
          <w:tcPr>
            <w:tcW w:w="1540" w:type="dxa"/>
            <w:tcBorders>
              <w:top w:val="nil"/>
              <w:left w:val="nil"/>
              <w:bottom w:val="single" w:sz="4" w:space="0" w:color="auto"/>
              <w:right w:val="single" w:sz="4" w:space="0" w:color="auto"/>
            </w:tcBorders>
            <w:shd w:val="clear" w:color="auto" w:fill="auto"/>
            <w:noWrap/>
            <w:vAlign w:val="center"/>
            <w:hideMark/>
          </w:tcPr>
          <w:p w14:paraId="78EF0F51"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4C8DE9EE"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527AA202"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Fundidor de cera de abeja</w:t>
            </w:r>
          </w:p>
        </w:tc>
        <w:tc>
          <w:tcPr>
            <w:tcW w:w="2180" w:type="dxa"/>
            <w:tcBorders>
              <w:top w:val="nil"/>
              <w:left w:val="nil"/>
              <w:bottom w:val="single" w:sz="4" w:space="0" w:color="auto"/>
              <w:right w:val="single" w:sz="4" w:space="0" w:color="auto"/>
            </w:tcBorders>
            <w:shd w:val="clear" w:color="auto" w:fill="auto"/>
            <w:noWrap/>
            <w:vAlign w:val="center"/>
            <w:hideMark/>
          </w:tcPr>
          <w:p w14:paraId="45A60E21"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2</w:t>
            </w:r>
          </w:p>
        </w:tc>
        <w:tc>
          <w:tcPr>
            <w:tcW w:w="1540" w:type="dxa"/>
            <w:tcBorders>
              <w:top w:val="nil"/>
              <w:left w:val="nil"/>
              <w:bottom w:val="single" w:sz="4" w:space="0" w:color="auto"/>
              <w:right w:val="single" w:sz="4" w:space="0" w:color="auto"/>
            </w:tcBorders>
            <w:shd w:val="clear" w:color="auto" w:fill="auto"/>
            <w:noWrap/>
            <w:vAlign w:val="center"/>
            <w:hideMark/>
          </w:tcPr>
          <w:p w14:paraId="0E78D4F1"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367FC25D"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7B543B21"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 xml:space="preserve">Fundidor </w:t>
            </w:r>
            <w:proofErr w:type="spellStart"/>
            <w:r w:rsidRPr="006E32C1">
              <w:rPr>
                <w:rFonts w:asciiTheme="majorHAnsi" w:eastAsia="Times New Roman" w:hAnsiTheme="majorHAnsi" w:cs="Calibri"/>
                <w:lang w:val="es-PE" w:eastAsia="es-PE"/>
              </w:rPr>
              <w:t>homogenizador</w:t>
            </w:r>
            <w:proofErr w:type="spellEnd"/>
          </w:p>
        </w:tc>
        <w:tc>
          <w:tcPr>
            <w:tcW w:w="2180" w:type="dxa"/>
            <w:tcBorders>
              <w:top w:val="nil"/>
              <w:left w:val="nil"/>
              <w:bottom w:val="single" w:sz="4" w:space="0" w:color="auto"/>
              <w:right w:val="single" w:sz="4" w:space="0" w:color="auto"/>
            </w:tcBorders>
            <w:shd w:val="clear" w:color="auto" w:fill="auto"/>
            <w:noWrap/>
            <w:vAlign w:val="center"/>
            <w:hideMark/>
          </w:tcPr>
          <w:p w14:paraId="696D61DD"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2</w:t>
            </w:r>
          </w:p>
        </w:tc>
        <w:tc>
          <w:tcPr>
            <w:tcW w:w="1540" w:type="dxa"/>
            <w:tcBorders>
              <w:top w:val="nil"/>
              <w:left w:val="nil"/>
              <w:bottom w:val="single" w:sz="4" w:space="0" w:color="auto"/>
              <w:right w:val="single" w:sz="4" w:space="0" w:color="auto"/>
            </w:tcBorders>
            <w:shd w:val="clear" w:color="auto" w:fill="auto"/>
            <w:noWrap/>
            <w:vAlign w:val="center"/>
            <w:hideMark/>
          </w:tcPr>
          <w:p w14:paraId="24504550"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34A9176C"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5E503B61"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Trampa de polen</w:t>
            </w:r>
          </w:p>
        </w:tc>
        <w:tc>
          <w:tcPr>
            <w:tcW w:w="2180" w:type="dxa"/>
            <w:tcBorders>
              <w:top w:val="nil"/>
              <w:left w:val="nil"/>
              <w:bottom w:val="single" w:sz="4" w:space="0" w:color="auto"/>
              <w:right w:val="single" w:sz="4" w:space="0" w:color="auto"/>
            </w:tcBorders>
            <w:shd w:val="clear" w:color="auto" w:fill="auto"/>
            <w:noWrap/>
            <w:vAlign w:val="center"/>
            <w:hideMark/>
          </w:tcPr>
          <w:p w14:paraId="4702F106"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5</w:t>
            </w:r>
          </w:p>
        </w:tc>
        <w:tc>
          <w:tcPr>
            <w:tcW w:w="1540" w:type="dxa"/>
            <w:tcBorders>
              <w:top w:val="nil"/>
              <w:left w:val="nil"/>
              <w:bottom w:val="single" w:sz="4" w:space="0" w:color="auto"/>
              <w:right w:val="single" w:sz="4" w:space="0" w:color="auto"/>
            </w:tcBorders>
            <w:shd w:val="clear" w:color="auto" w:fill="auto"/>
            <w:noWrap/>
            <w:vAlign w:val="center"/>
            <w:hideMark/>
          </w:tcPr>
          <w:p w14:paraId="56E54586"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0AA7CBFE"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55F459BB"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Atomizador dorsal a motor</w:t>
            </w:r>
          </w:p>
        </w:tc>
        <w:tc>
          <w:tcPr>
            <w:tcW w:w="2180" w:type="dxa"/>
            <w:tcBorders>
              <w:top w:val="nil"/>
              <w:left w:val="nil"/>
              <w:bottom w:val="single" w:sz="4" w:space="0" w:color="auto"/>
              <w:right w:val="single" w:sz="4" w:space="0" w:color="auto"/>
            </w:tcBorders>
            <w:shd w:val="clear" w:color="auto" w:fill="auto"/>
            <w:noWrap/>
            <w:vAlign w:val="center"/>
            <w:hideMark/>
          </w:tcPr>
          <w:p w14:paraId="1A23506C"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13</w:t>
            </w:r>
          </w:p>
        </w:tc>
        <w:tc>
          <w:tcPr>
            <w:tcW w:w="1540" w:type="dxa"/>
            <w:tcBorders>
              <w:top w:val="nil"/>
              <w:left w:val="nil"/>
              <w:bottom w:val="single" w:sz="4" w:space="0" w:color="auto"/>
              <w:right w:val="single" w:sz="4" w:space="0" w:color="auto"/>
            </w:tcBorders>
            <w:shd w:val="clear" w:color="auto" w:fill="auto"/>
            <w:noWrap/>
            <w:vAlign w:val="center"/>
            <w:hideMark/>
          </w:tcPr>
          <w:p w14:paraId="57D111E1"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r w:rsidR="00512957" w:rsidRPr="006E32C1" w14:paraId="6FEB0893"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2498E49"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Biodigestor</w:t>
            </w:r>
          </w:p>
        </w:tc>
        <w:tc>
          <w:tcPr>
            <w:tcW w:w="2180" w:type="dxa"/>
            <w:tcBorders>
              <w:top w:val="nil"/>
              <w:left w:val="nil"/>
              <w:bottom w:val="single" w:sz="4" w:space="0" w:color="auto"/>
              <w:right w:val="single" w:sz="4" w:space="0" w:color="auto"/>
            </w:tcBorders>
            <w:shd w:val="clear" w:color="auto" w:fill="auto"/>
            <w:noWrap/>
            <w:vAlign w:val="center"/>
            <w:hideMark/>
          </w:tcPr>
          <w:p w14:paraId="3AE47D82"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w:t>
            </w:r>
          </w:p>
        </w:tc>
        <w:tc>
          <w:tcPr>
            <w:tcW w:w="1540" w:type="dxa"/>
            <w:tcBorders>
              <w:top w:val="nil"/>
              <w:left w:val="nil"/>
              <w:bottom w:val="single" w:sz="4" w:space="0" w:color="auto"/>
              <w:right w:val="single" w:sz="4" w:space="0" w:color="auto"/>
            </w:tcBorders>
            <w:shd w:val="clear" w:color="auto" w:fill="auto"/>
            <w:noWrap/>
            <w:vAlign w:val="center"/>
            <w:hideMark/>
          </w:tcPr>
          <w:p w14:paraId="6AAFA8C9"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4F059734"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26B4DC46"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Fumigador estacionario</w:t>
            </w:r>
          </w:p>
        </w:tc>
        <w:tc>
          <w:tcPr>
            <w:tcW w:w="2180" w:type="dxa"/>
            <w:tcBorders>
              <w:top w:val="nil"/>
              <w:left w:val="nil"/>
              <w:bottom w:val="single" w:sz="4" w:space="0" w:color="auto"/>
              <w:right w:val="single" w:sz="4" w:space="0" w:color="auto"/>
            </w:tcBorders>
            <w:shd w:val="clear" w:color="auto" w:fill="auto"/>
            <w:noWrap/>
            <w:vAlign w:val="center"/>
            <w:hideMark/>
          </w:tcPr>
          <w:p w14:paraId="0373406D"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7</w:t>
            </w:r>
          </w:p>
        </w:tc>
        <w:tc>
          <w:tcPr>
            <w:tcW w:w="1540" w:type="dxa"/>
            <w:tcBorders>
              <w:top w:val="nil"/>
              <w:left w:val="nil"/>
              <w:bottom w:val="single" w:sz="4" w:space="0" w:color="auto"/>
              <w:right w:val="single" w:sz="4" w:space="0" w:color="auto"/>
            </w:tcBorders>
            <w:shd w:val="clear" w:color="auto" w:fill="auto"/>
            <w:noWrap/>
            <w:vAlign w:val="center"/>
            <w:hideMark/>
          </w:tcPr>
          <w:p w14:paraId="777B44A6"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r w:rsidR="00512957" w:rsidRPr="006E32C1" w14:paraId="55CD7451"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24868C52"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 xml:space="preserve">Tanque criogénico de 20 </w:t>
            </w:r>
            <w:proofErr w:type="spellStart"/>
            <w:r w:rsidRPr="006E32C1">
              <w:rPr>
                <w:rFonts w:asciiTheme="majorHAnsi" w:eastAsia="Times New Roman" w:hAnsiTheme="majorHAnsi" w:cs="Calibri"/>
                <w:lang w:val="es-PE" w:eastAsia="es-PE"/>
              </w:rPr>
              <w:t>lt</w:t>
            </w:r>
            <w:proofErr w:type="spellEnd"/>
          </w:p>
        </w:tc>
        <w:tc>
          <w:tcPr>
            <w:tcW w:w="2180" w:type="dxa"/>
            <w:tcBorders>
              <w:top w:val="nil"/>
              <w:left w:val="nil"/>
              <w:bottom w:val="single" w:sz="4" w:space="0" w:color="auto"/>
              <w:right w:val="single" w:sz="4" w:space="0" w:color="auto"/>
            </w:tcBorders>
            <w:shd w:val="clear" w:color="auto" w:fill="auto"/>
            <w:noWrap/>
            <w:vAlign w:val="center"/>
            <w:hideMark/>
          </w:tcPr>
          <w:p w14:paraId="58C1E4E1"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15</w:t>
            </w:r>
          </w:p>
        </w:tc>
        <w:tc>
          <w:tcPr>
            <w:tcW w:w="1540" w:type="dxa"/>
            <w:tcBorders>
              <w:top w:val="nil"/>
              <w:left w:val="nil"/>
              <w:bottom w:val="single" w:sz="4" w:space="0" w:color="auto"/>
              <w:right w:val="single" w:sz="4" w:space="0" w:color="auto"/>
            </w:tcBorders>
            <w:shd w:val="clear" w:color="auto" w:fill="auto"/>
            <w:noWrap/>
            <w:vAlign w:val="center"/>
            <w:hideMark/>
          </w:tcPr>
          <w:p w14:paraId="21766355"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6D2CD7D3"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45F4295B"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 xml:space="preserve">Tanque criogénico de 3 </w:t>
            </w:r>
            <w:proofErr w:type="spellStart"/>
            <w:r w:rsidRPr="006E32C1">
              <w:rPr>
                <w:rFonts w:asciiTheme="majorHAnsi" w:eastAsia="Times New Roman" w:hAnsiTheme="majorHAnsi" w:cs="Calibri"/>
                <w:lang w:val="es-PE" w:eastAsia="es-PE"/>
              </w:rPr>
              <w:t>lt</w:t>
            </w:r>
            <w:proofErr w:type="spellEnd"/>
          </w:p>
        </w:tc>
        <w:tc>
          <w:tcPr>
            <w:tcW w:w="2180" w:type="dxa"/>
            <w:tcBorders>
              <w:top w:val="nil"/>
              <w:left w:val="nil"/>
              <w:bottom w:val="single" w:sz="4" w:space="0" w:color="auto"/>
              <w:right w:val="single" w:sz="4" w:space="0" w:color="auto"/>
            </w:tcBorders>
            <w:shd w:val="clear" w:color="auto" w:fill="auto"/>
            <w:noWrap/>
            <w:vAlign w:val="center"/>
            <w:hideMark/>
          </w:tcPr>
          <w:p w14:paraId="42E37168"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21</w:t>
            </w:r>
          </w:p>
        </w:tc>
        <w:tc>
          <w:tcPr>
            <w:tcW w:w="1540" w:type="dxa"/>
            <w:tcBorders>
              <w:top w:val="nil"/>
              <w:left w:val="nil"/>
              <w:bottom w:val="single" w:sz="4" w:space="0" w:color="auto"/>
              <w:right w:val="single" w:sz="4" w:space="0" w:color="auto"/>
            </w:tcBorders>
            <w:shd w:val="clear" w:color="auto" w:fill="auto"/>
            <w:noWrap/>
            <w:vAlign w:val="center"/>
            <w:hideMark/>
          </w:tcPr>
          <w:p w14:paraId="2A828B75"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0C212172"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C60AF10"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Cámara de conteo de huevos</w:t>
            </w:r>
          </w:p>
        </w:tc>
        <w:tc>
          <w:tcPr>
            <w:tcW w:w="2180" w:type="dxa"/>
            <w:tcBorders>
              <w:top w:val="nil"/>
              <w:left w:val="nil"/>
              <w:bottom w:val="single" w:sz="4" w:space="0" w:color="auto"/>
              <w:right w:val="single" w:sz="4" w:space="0" w:color="auto"/>
            </w:tcBorders>
            <w:shd w:val="clear" w:color="auto" w:fill="auto"/>
            <w:noWrap/>
            <w:vAlign w:val="center"/>
            <w:hideMark/>
          </w:tcPr>
          <w:p w14:paraId="5428EAED"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3</w:t>
            </w:r>
          </w:p>
        </w:tc>
        <w:tc>
          <w:tcPr>
            <w:tcW w:w="1540" w:type="dxa"/>
            <w:tcBorders>
              <w:top w:val="nil"/>
              <w:left w:val="nil"/>
              <w:bottom w:val="single" w:sz="4" w:space="0" w:color="auto"/>
              <w:right w:val="single" w:sz="4" w:space="0" w:color="auto"/>
            </w:tcBorders>
            <w:shd w:val="clear" w:color="auto" w:fill="auto"/>
            <w:noWrap/>
            <w:vAlign w:val="center"/>
            <w:hideMark/>
          </w:tcPr>
          <w:p w14:paraId="40C97883"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2263BF95"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E0CBC72"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Campana criadora a gas de 250 pollitos</w:t>
            </w:r>
          </w:p>
        </w:tc>
        <w:tc>
          <w:tcPr>
            <w:tcW w:w="2180" w:type="dxa"/>
            <w:tcBorders>
              <w:top w:val="nil"/>
              <w:left w:val="nil"/>
              <w:bottom w:val="single" w:sz="4" w:space="0" w:color="auto"/>
              <w:right w:val="single" w:sz="4" w:space="0" w:color="auto"/>
            </w:tcBorders>
            <w:shd w:val="clear" w:color="auto" w:fill="auto"/>
            <w:noWrap/>
            <w:vAlign w:val="center"/>
            <w:hideMark/>
          </w:tcPr>
          <w:p w14:paraId="79A65DCB"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4</w:t>
            </w:r>
          </w:p>
        </w:tc>
        <w:tc>
          <w:tcPr>
            <w:tcW w:w="1540" w:type="dxa"/>
            <w:tcBorders>
              <w:top w:val="nil"/>
              <w:left w:val="nil"/>
              <w:bottom w:val="single" w:sz="4" w:space="0" w:color="auto"/>
              <w:right w:val="single" w:sz="4" w:space="0" w:color="auto"/>
            </w:tcBorders>
            <w:shd w:val="clear" w:color="auto" w:fill="auto"/>
            <w:noWrap/>
            <w:vAlign w:val="center"/>
            <w:hideMark/>
          </w:tcPr>
          <w:p w14:paraId="7E6922AA"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6043D05E"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7B9794A"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Campana criadora a gas de 500 pollitos</w:t>
            </w:r>
          </w:p>
        </w:tc>
        <w:tc>
          <w:tcPr>
            <w:tcW w:w="2180" w:type="dxa"/>
            <w:tcBorders>
              <w:top w:val="nil"/>
              <w:left w:val="nil"/>
              <w:bottom w:val="single" w:sz="4" w:space="0" w:color="auto"/>
              <w:right w:val="single" w:sz="4" w:space="0" w:color="auto"/>
            </w:tcBorders>
            <w:shd w:val="clear" w:color="auto" w:fill="auto"/>
            <w:noWrap/>
            <w:vAlign w:val="center"/>
            <w:hideMark/>
          </w:tcPr>
          <w:p w14:paraId="516EF4A2"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14</w:t>
            </w:r>
          </w:p>
        </w:tc>
        <w:tc>
          <w:tcPr>
            <w:tcW w:w="1540" w:type="dxa"/>
            <w:tcBorders>
              <w:top w:val="nil"/>
              <w:left w:val="nil"/>
              <w:bottom w:val="single" w:sz="4" w:space="0" w:color="auto"/>
              <w:right w:val="single" w:sz="4" w:space="0" w:color="auto"/>
            </w:tcBorders>
            <w:shd w:val="clear" w:color="auto" w:fill="auto"/>
            <w:noWrap/>
            <w:vAlign w:val="center"/>
            <w:hideMark/>
          </w:tcPr>
          <w:p w14:paraId="28ABC225"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2C8C260D"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249D9891"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Desgranadora de maíz</w:t>
            </w:r>
          </w:p>
        </w:tc>
        <w:tc>
          <w:tcPr>
            <w:tcW w:w="2180" w:type="dxa"/>
            <w:tcBorders>
              <w:top w:val="nil"/>
              <w:left w:val="nil"/>
              <w:bottom w:val="single" w:sz="4" w:space="0" w:color="auto"/>
              <w:right w:val="single" w:sz="4" w:space="0" w:color="auto"/>
            </w:tcBorders>
            <w:shd w:val="clear" w:color="auto" w:fill="auto"/>
            <w:noWrap/>
            <w:vAlign w:val="center"/>
            <w:hideMark/>
          </w:tcPr>
          <w:p w14:paraId="4CF2B42A"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3</w:t>
            </w:r>
          </w:p>
        </w:tc>
        <w:tc>
          <w:tcPr>
            <w:tcW w:w="1540" w:type="dxa"/>
            <w:tcBorders>
              <w:top w:val="nil"/>
              <w:left w:val="nil"/>
              <w:bottom w:val="single" w:sz="4" w:space="0" w:color="auto"/>
              <w:right w:val="single" w:sz="4" w:space="0" w:color="auto"/>
            </w:tcBorders>
            <w:shd w:val="clear" w:color="auto" w:fill="auto"/>
            <w:noWrap/>
            <w:vAlign w:val="center"/>
            <w:hideMark/>
          </w:tcPr>
          <w:p w14:paraId="15F67FA9"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24F04F04"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179C8848" w14:textId="77777777" w:rsidR="00512957" w:rsidRPr="006E32C1" w:rsidRDefault="00512957" w:rsidP="00F32615">
            <w:pPr>
              <w:rPr>
                <w:rFonts w:asciiTheme="majorHAnsi" w:eastAsia="Times New Roman" w:hAnsiTheme="majorHAnsi" w:cs="Calibri"/>
                <w:lang w:val="es-PE" w:eastAsia="es-PE"/>
              </w:rPr>
            </w:pPr>
            <w:proofErr w:type="spellStart"/>
            <w:r w:rsidRPr="006E32C1">
              <w:rPr>
                <w:rFonts w:asciiTheme="majorHAnsi" w:eastAsia="Times New Roman" w:hAnsiTheme="majorHAnsi" w:cs="Calibri"/>
                <w:lang w:val="es-PE" w:eastAsia="es-PE"/>
              </w:rPr>
              <w:t>Despedradora</w:t>
            </w:r>
            <w:proofErr w:type="spellEnd"/>
          </w:p>
        </w:tc>
        <w:tc>
          <w:tcPr>
            <w:tcW w:w="2180" w:type="dxa"/>
            <w:tcBorders>
              <w:top w:val="nil"/>
              <w:left w:val="nil"/>
              <w:bottom w:val="single" w:sz="4" w:space="0" w:color="auto"/>
              <w:right w:val="single" w:sz="4" w:space="0" w:color="auto"/>
            </w:tcBorders>
            <w:shd w:val="clear" w:color="auto" w:fill="auto"/>
            <w:noWrap/>
            <w:vAlign w:val="center"/>
            <w:hideMark/>
          </w:tcPr>
          <w:p w14:paraId="6B24F78A"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w:t>
            </w:r>
          </w:p>
        </w:tc>
        <w:tc>
          <w:tcPr>
            <w:tcW w:w="1540" w:type="dxa"/>
            <w:tcBorders>
              <w:top w:val="nil"/>
              <w:left w:val="nil"/>
              <w:bottom w:val="single" w:sz="4" w:space="0" w:color="auto"/>
              <w:right w:val="single" w:sz="4" w:space="0" w:color="auto"/>
            </w:tcBorders>
            <w:shd w:val="clear" w:color="auto" w:fill="auto"/>
            <w:noWrap/>
            <w:vAlign w:val="center"/>
            <w:hideMark/>
          </w:tcPr>
          <w:p w14:paraId="04394A9E"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712B5159"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2140819" w14:textId="77777777" w:rsidR="00512957" w:rsidRPr="006E32C1" w:rsidRDefault="00512957" w:rsidP="00F32615">
            <w:pPr>
              <w:rPr>
                <w:rFonts w:asciiTheme="majorHAnsi" w:eastAsia="Times New Roman" w:hAnsiTheme="majorHAnsi" w:cs="Calibri"/>
                <w:lang w:val="es-PE" w:eastAsia="es-PE"/>
              </w:rPr>
            </w:pPr>
            <w:proofErr w:type="spellStart"/>
            <w:r w:rsidRPr="006E32C1">
              <w:rPr>
                <w:rFonts w:asciiTheme="majorHAnsi" w:eastAsia="Times New Roman" w:hAnsiTheme="majorHAnsi" w:cs="Calibri"/>
                <w:lang w:val="es-PE" w:eastAsia="es-PE"/>
              </w:rPr>
              <w:t>Despicador</w:t>
            </w:r>
            <w:proofErr w:type="spellEnd"/>
            <w:r w:rsidRPr="006E32C1">
              <w:rPr>
                <w:rFonts w:asciiTheme="majorHAnsi" w:eastAsia="Times New Roman" w:hAnsiTheme="majorHAnsi" w:cs="Calibri"/>
                <w:lang w:val="es-PE" w:eastAsia="es-PE"/>
              </w:rPr>
              <w:t xml:space="preserve"> de aves o cortador de picos</w:t>
            </w:r>
          </w:p>
        </w:tc>
        <w:tc>
          <w:tcPr>
            <w:tcW w:w="2180" w:type="dxa"/>
            <w:tcBorders>
              <w:top w:val="nil"/>
              <w:left w:val="nil"/>
              <w:bottom w:val="single" w:sz="4" w:space="0" w:color="auto"/>
              <w:right w:val="single" w:sz="4" w:space="0" w:color="auto"/>
            </w:tcBorders>
            <w:shd w:val="clear" w:color="auto" w:fill="auto"/>
            <w:noWrap/>
            <w:vAlign w:val="center"/>
            <w:hideMark/>
          </w:tcPr>
          <w:p w14:paraId="45877109"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w:t>
            </w:r>
          </w:p>
        </w:tc>
        <w:tc>
          <w:tcPr>
            <w:tcW w:w="1540" w:type="dxa"/>
            <w:tcBorders>
              <w:top w:val="nil"/>
              <w:left w:val="nil"/>
              <w:bottom w:val="single" w:sz="4" w:space="0" w:color="auto"/>
              <w:right w:val="single" w:sz="4" w:space="0" w:color="auto"/>
            </w:tcBorders>
            <w:shd w:val="clear" w:color="auto" w:fill="auto"/>
            <w:noWrap/>
            <w:vAlign w:val="center"/>
            <w:hideMark/>
          </w:tcPr>
          <w:p w14:paraId="78084AD2"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1DCDF8A5"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25DCB54D"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 xml:space="preserve">Detector de </w:t>
            </w:r>
            <w:proofErr w:type="spellStart"/>
            <w:r w:rsidRPr="006E32C1">
              <w:rPr>
                <w:rFonts w:asciiTheme="majorHAnsi" w:eastAsia="Times New Roman" w:hAnsiTheme="majorHAnsi" w:cs="Calibri"/>
                <w:lang w:val="es-PE" w:eastAsia="es-PE"/>
              </w:rPr>
              <w:t>estro</w:t>
            </w:r>
            <w:proofErr w:type="spellEnd"/>
            <w:r w:rsidRPr="006E32C1">
              <w:rPr>
                <w:rFonts w:asciiTheme="majorHAnsi" w:eastAsia="Times New Roman" w:hAnsiTheme="majorHAnsi" w:cs="Calibri"/>
                <w:lang w:val="es-PE" w:eastAsia="es-PE"/>
              </w:rPr>
              <w:t xml:space="preserve"> de marranas</w:t>
            </w:r>
          </w:p>
        </w:tc>
        <w:tc>
          <w:tcPr>
            <w:tcW w:w="2180" w:type="dxa"/>
            <w:tcBorders>
              <w:top w:val="nil"/>
              <w:left w:val="nil"/>
              <w:bottom w:val="single" w:sz="4" w:space="0" w:color="auto"/>
              <w:right w:val="single" w:sz="4" w:space="0" w:color="auto"/>
            </w:tcBorders>
            <w:shd w:val="clear" w:color="auto" w:fill="auto"/>
            <w:noWrap/>
            <w:vAlign w:val="center"/>
            <w:hideMark/>
          </w:tcPr>
          <w:p w14:paraId="1F240917"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20</w:t>
            </w:r>
          </w:p>
        </w:tc>
        <w:tc>
          <w:tcPr>
            <w:tcW w:w="1540" w:type="dxa"/>
            <w:tcBorders>
              <w:top w:val="nil"/>
              <w:left w:val="nil"/>
              <w:bottom w:val="single" w:sz="4" w:space="0" w:color="auto"/>
              <w:right w:val="single" w:sz="4" w:space="0" w:color="auto"/>
            </w:tcBorders>
            <w:shd w:val="clear" w:color="auto" w:fill="auto"/>
            <w:noWrap/>
            <w:vAlign w:val="center"/>
            <w:hideMark/>
          </w:tcPr>
          <w:p w14:paraId="447D8116"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1055FE68"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01C888A5"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Equipo de inseminación laparoscópica ovinos</w:t>
            </w:r>
          </w:p>
        </w:tc>
        <w:tc>
          <w:tcPr>
            <w:tcW w:w="2180" w:type="dxa"/>
            <w:tcBorders>
              <w:top w:val="nil"/>
              <w:left w:val="nil"/>
              <w:bottom w:val="single" w:sz="4" w:space="0" w:color="auto"/>
              <w:right w:val="single" w:sz="4" w:space="0" w:color="auto"/>
            </w:tcBorders>
            <w:shd w:val="clear" w:color="auto" w:fill="auto"/>
            <w:noWrap/>
            <w:vAlign w:val="center"/>
            <w:hideMark/>
          </w:tcPr>
          <w:p w14:paraId="052EC5FC"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8</w:t>
            </w:r>
          </w:p>
        </w:tc>
        <w:tc>
          <w:tcPr>
            <w:tcW w:w="1540" w:type="dxa"/>
            <w:tcBorders>
              <w:top w:val="nil"/>
              <w:left w:val="nil"/>
              <w:bottom w:val="single" w:sz="4" w:space="0" w:color="auto"/>
              <w:right w:val="single" w:sz="4" w:space="0" w:color="auto"/>
            </w:tcBorders>
            <w:shd w:val="clear" w:color="auto" w:fill="auto"/>
            <w:noWrap/>
            <w:vAlign w:val="center"/>
            <w:hideMark/>
          </w:tcPr>
          <w:p w14:paraId="6E6E162F"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r w:rsidR="00512957" w:rsidRPr="006E32C1" w14:paraId="7C1B5DA3"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4E0D915B"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Equipo de protección del apicultor</w:t>
            </w:r>
          </w:p>
        </w:tc>
        <w:tc>
          <w:tcPr>
            <w:tcW w:w="2180" w:type="dxa"/>
            <w:tcBorders>
              <w:top w:val="nil"/>
              <w:left w:val="nil"/>
              <w:bottom w:val="single" w:sz="4" w:space="0" w:color="auto"/>
              <w:right w:val="single" w:sz="4" w:space="0" w:color="auto"/>
            </w:tcBorders>
            <w:shd w:val="clear" w:color="auto" w:fill="auto"/>
            <w:noWrap/>
            <w:vAlign w:val="center"/>
            <w:hideMark/>
          </w:tcPr>
          <w:p w14:paraId="798E2506"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17</w:t>
            </w:r>
          </w:p>
        </w:tc>
        <w:tc>
          <w:tcPr>
            <w:tcW w:w="1540" w:type="dxa"/>
            <w:tcBorders>
              <w:top w:val="nil"/>
              <w:left w:val="nil"/>
              <w:bottom w:val="single" w:sz="4" w:space="0" w:color="auto"/>
              <w:right w:val="single" w:sz="4" w:space="0" w:color="auto"/>
            </w:tcBorders>
            <w:shd w:val="clear" w:color="auto" w:fill="auto"/>
            <w:noWrap/>
            <w:vAlign w:val="center"/>
            <w:hideMark/>
          </w:tcPr>
          <w:p w14:paraId="5D2F56A2"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5F9A0D09"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40E43FC9"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Incubadora de huevos (500 huevos)</w:t>
            </w:r>
          </w:p>
        </w:tc>
        <w:tc>
          <w:tcPr>
            <w:tcW w:w="2180" w:type="dxa"/>
            <w:tcBorders>
              <w:top w:val="nil"/>
              <w:left w:val="nil"/>
              <w:bottom w:val="single" w:sz="4" w:space="0" w:color="auto"/>
              <w:right w:val="single" w:sz="4" w:space="0" w:color="auto"/>
            </w:tcBorders>
            <w:shd w:val="clear" w:color="auto" w:fill="auto"/>
            <w:noWrap/>
            <w:vAlign w:val="center"/>
            <w:hideMark/>
          </w:tcPr>
          <w:p w14:paraId="0F6FC861"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10</w:t>
            </w:r>
          </w:p>
        </w:tc>
        <w:tc>
          <w:tcPr>
            <w:tcW w:w="1540" w:type="dxa"/>
            <w:tcBorders>
              <w:top w:val="nil"/>
              <w:left w:val="nil"/>
              <w:bottom w:val="single" w:sz="4" w:space="0" w:color="auto"/>
              <w:right w:val="single" w:sz="4" w:space="0" w:color="auto"/>
            </w:tcBorders>
            <w:shd w:val="clear" w:color="auto" w:fill="auto"/>
            <w:noWrap/>
            <w:vAlign w:val="center"/>
            <w:hideMark/>
          </w:tcPr>
          <w:p w14:paraId="4E66FA38"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r w:rsidR="00512957" w:rsidRPr="006E32C1" w14:paraId="189B1893"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3F2F22E"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 xml:space="preserve">Incubadora </w:t>
            </w:r>
            <w:proofErr w:type="spellStart"/>
            <w:r w:rsidRPr="006E32C1">
              <w:rPr>
                <w:rFonts w:asciiTheme="majorHAnsi" w:eastAsia="Times New Roman" w:hAnsiTheme="majorHAnsi" w:cs="Calibri"/>
                <w:lang w:val="es-PE" w:eastAsia="es-PE"/>
              </w:rPr>
              <w:t>nacedora</w:t>
            </w:r>
            <w:proofErr w:type="spellEnd"/>
            <w:r w:rsidRPr="006E32C1">
              <w:rPr>
                <w:rFonts w:asciiTheme="majorHAnsi" w:eastAsia="Times New Roman" w:hAnsiTheme="majorHAnsi" w:cs="Calibri"/>
                <w:lang w:val="es-PE" w:eastAsia="es-PE"/>
              </w:rPr>
              <w:t xml:space="preserve"> automática (500 huevos)</w:t>
            </w:r>
          </w:p>
        </w:tc>
        <w:tc>
          <w:tcPr>
            <w:tcW w:w="2180" w:type="dxa"/>
            <w:tcBorders>
              <w:top w:val="nil"/>
              <w:left w:val="nil"/>
              <w:bottom w:val="single" w:sz="4" w:space="0" w:color="auto"/>
              <w:right w:val="single" w:sz="4" w:space="0" w:color="auto"/>
            </w:tcBorders>
            <w:shd w:val="clear" w:color="auto" w:fill="auto"/>
            <w:noWrap/>
            <w:vAlign w:val="center"/>
            <w:hideMark/>
          </w:tcPr>
          <w:p w14:paraId="0A41955F"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7</w:t>
            </w:r>
          </w:p>
        </w:tc>
        <w:tc>
          <w:tcPr>
            <w:tcW w:w="1540" w:type="dxa"/>
            <w:tcBorders>
              <w:top w:val="nil"/>
              <w:left w:val="nil"/>
              <w:bottom w:val="single" w:sz="4" w:space="0" w:color="auto"/>
              <w:right w:val="single" w:sz="4" w:space="0" w:color="auto"/>
            </w:tcBorders>
            <w:shd w:val="clear" w:color="auto" w:fill="auto"/>
            <w:noWrap/>
            <w:vAlign w:val="center"/>
            <w:hideMark/>
          </w:tcPr>
          <w:p w14:paraId="110C1C01"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r w:rsidR="00512957" w:rsidRPr="006E32C1" w14:paraId="5DAFE679"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110A7A73"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Jaula de maternidad para marrana (doble)</w:t>
            </w:r>
          </w:p>
        </w:tc>
        <w:tc>
          <w:tcPr>
            <w:tcW w:w="2180" w:type="dxa"/>
            <w:tcBorders>
              <w:top w:val="nil"/>
              <w:left w:val="nil"/>
              <w:bottom w:val="single" w:sz="4" w:space="0" w:color="auto"/>
              <w:right w:val="single" w:sz="4" w:space="0" w:color="auto"/>
            </w:tcBorders>
            <w:shd w:val="clear" w:color="auto" w:fill="auto"/>
            <w:noWrap/>
            <w:vAlign w:val="center"/>
            <w:hideMark/>
          </w:tcPr>
          <w:p w14:paraId="5A084659"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w:t>
            </w:r>
          </w:p>
        </w:tc>
        <w:tc>
          <w:tcPr>
            <w:tcW w:w="1540" w:type="dxa"/>
            <w:tcBorders>
              <w:top w:val="nil"/>
              <w:left w:val="nil"/>
              <w:bottom w:val="single" w:sz="4" w:space="0" w:color="auto"/>
              <w:right w:val="single" w:sz="4" w:space="0" w:color="auto"/>
            </w:tcBorders>
            <w:shd w:val="clear" w:color="auto" w:fill="auto"/>
            <w:noWrap/>
            <w:vAlign w:val="center"/>
            <w:hideMark/>
          </w:tcPr>
          <w:p w14:paraId="0A7FA37F"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0FEE4219"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402997A8"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Máquina esquiladora</w:t>
            </w:r>
          </w:p>
        </w:tc>
        <w:tc>
          <w:tcPr>
            <w:tcW w:w="2180" w:type="dxa"/>
            <w:tcBorders>
              <w:top w:val="nil"/>
              <w:left w:val="nil"/>
              <w:bottom w:val="single" w:sz="4" w:space="0" w:color="auto"/>
              <w:right w:val="single" w:sz="4" w:space="0" w:color="auto"/>
            </w:tcBorders>
            <w:shd w:val="clear" w:color="auto" w:fill="auto"/>
            <w:noWrap/>
            <w:vAlign w:val="center"/>
            <w:hideMark/>
          </w:tcPr>
          <w:p w14:paraId="16ABF0DC"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5</w:t>
            </w:r>
          </w:p>
        </w:tc>
        <w:tc>
          <w:tcPr>
            <w:tcW w:w="1540" w:type="dxa"/>
            <w:tcBorders>
              <w:top w:val="nil"/>
              <w:left w:val="nil"/>
              <w:bottom w:val="single" w:sz="4" w:space="0" w:color="auto"/>
              <w:right w:val="single" w:sz="4" w:space="0" w:color="auto"/>
            </w:tcBorders>
            <w:shd w:val="clear" w:color="auto" w:fill="auto"/>
            <w:noWrap/>
            <w:vAlign w:val="center"/>
            <w:hideMark/>
          </w:tcPr>
          <w:p w14:paraId="5D43DFD1"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30 d</w:t>
            </w:r>
          </w:p>
        </w:tc>
      </w:tr>
      <w:tr w:rsidR="00512957" w:rsidRPr="006E32C1" w14:paraId="3F3265EA"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426A8582"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Mezclador para alimento balanceado</w:t>
            </w:r>
          </w:p>
        </w:tc>
        <w:tc>
          <w:tcPr>
            <w:tcW w:w="2180" w:type="dxa"/>
            <w:tcBorders>
              <w:top w:val="nil"/>
              <w:left w:val="nil"/>
              <w:bottom w:val="single" w:sz="4" w:space="0" w:color="auto"/>
              <w:right w:val="single" w:sz="4" w:space="0" w:color="auto"/>
            </w:tcBorders>
            <w:shd w:val="clear" w:color="auto" w:fill="auto"/>
            <w:noWrap/>
            <w:vAlign w:val="center"/>
            <w:hideMark/>
          </w:tcPr>
          <w:p w14:paraId="0B90B08F"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2</w:t>
            </w:r>
          </w:p>
        </w:tc>
        <w:tc>
          <w:tcPr>
            <w:tcW w:w="1540" w:type="dxa"/>
            <w:tcBorders>
              <w:top w:val="nil"/>
              <w:left w:val="nil"/>
              <w:bottom w:val="single" w:sz="4" w:space="0" w:color="auto"/>
              <w:right w:val="single" w:sz="4" w:space="0" w:color="auto"/>
            </w:tcBorders>
            <w:shd w:val="clear" w:color="auto" w:fill="auto"/>
            <w:noWrap/>
            <w:vAlign w:val="center"/>
            <w:hideMark/>
          </w:tcPr>
          <w:p w14:paraId="48D219BE"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r w:rsidR="00512957" w:rsidRPr="006E32C1" w14:paraId="760F2587"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0B7C9E53"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Molino de granos</w:t>
            </w:r>
          </w:p>
        </w:tc>
        <w:tc>
          <w:tcPr>
            <w:tcW w:w="2180" w:type="dxa"/>
            <w:tcBorders>
              <w:top w:val="nil"/>
              <w:left w:val="nil"/>
              <w:bottom w:val="single" w:sz="4" w:space="0" w:color="auto"/>
              <w:right w:val="single" w:sz="4" w:space="0" w:color="auto"/>
            </w:tcBorders>
            <w:shd w:val="clear" w:color="auto" w:fill="auto"/>
            <w:noWrap/>
            <w:vAlign w:val="center"/>
            <w:hideMark/>
          </w:tcPr>
          <w:p w14:paraId="46D2813C"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w:t>
            </w:r>
          </w:p>
        </w:tc>
        <w:tc>
          <w:tcPr>
            <w:tcW w:w="1540" w:type="dxa"/>
            <w:tcBorders>
              <w:top w:val="nil"/>
              <w:left w:val="nil"/>
              <w:bottom w:val="single" w:sz="4" w:space="0" w:color="auto"/>
              <w:right w:val="single" w:sz="4" w:space="0" w:color="auto"/>
            </w:tcBorders>
            <w:shd w:val="clear" w:color="auto" w:fill="auto"/>
            <w:noWrap/>
            <w:vAlign w:val="center"/>
            <w:hideMark/>
          </w:tcPr>
          <w:p w14:paraId="14B4C5A6"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r w:rsidR="00512957" w:rsidRPr="006E32C1" w14:paraId="19C637AC"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E1F9D09"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Molino picador (desintegrador)</w:t>
            </w:r>
          </w:p>
        </w:tc>
        <w:tc>
          <w:tcPr>
            <w:tcW w:w="2180" w:type="dxa"/>
            <w:tcBorders>
              <w:top w:val="nil"/>
              <w:left w:val="nil"/>
              <w:bottom w:val="single" w:sz="4" w:space="0" w:color="auto"/>
              <w:right w:val="single" w:sz="4" w:space="0" w:color="auto"/>
            </w:tcBorders>
            <w:shd w:val="clear" w:color="auto" w:fill="auto"/>
            <w:noWrap/>
            <w:vAlign w:val="center"/>
            <w:hideMark/>
          </w:tcPr>
          <w:p w14:paraId="5DD838CF"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w:t>
            </w:r>
          </w:p>
        </w:tc>
        <w:tc>
          <w:tcPr>
            <w:tcW w:w="1540" w:type="dxa"/>
            <w:tcBorders>
              <w:top w:val="nil"/>
              <w:left w:val="nil"/>
              <w:bottom w:val="single" w:sz="4" w:space="0" w:color="auto"/>
              <w:right w:val="single" w:sz="4" w:space="0" w:color="auto"/>
            </w:tcBorders>
            <w:shd w:val="clear" w:color="auto" w:fill="auto"/>
            <w:noWrap/>
            <w:vAlign w:val="center"/>
            <w:hideMark/>
          </w:tcPr>
          <w:p w14:paraId="4B085589"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r w:rsidR="00512957" w:rsidRPr="006E32C1" w14:paraId="69C2A02E"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4527F39"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 xml:space="preserve">Seleccionadora de granos </w:t>
            </w:r>
          </w:p>
        </w:tc>
        <w:tc>
          <w:tcPr>
            <w:tcW w:w="2180" w:type="dxa"/>
            <w:tcBorders>
              <w:top w:val="nil"/>
              <w:left w:val="nil"/>
              <w:bottom w:val="single" w:sz="4" w:space="0" w:color="auto"/>
              <w:right w:val="single" w:sz="4" w:space="0" w:color="auto"/>
            </w:tcBorders>
            <w:shd w:val="clear" w:color="auto" w:fill="auto"/>
            <w:noWrap/>
            <w:vAlign w:val="center"/>
            <w:hideMark/>
          </w:tcPr>
          <w:p w14:paraId="4BE7A152"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1</w:t>
            </w:r>
          </w:p>
        </w:tc>
        <w:tc>
          <w:tcPr>
            <w:tcW w:w="1540" w:type="dxa"/>
            <w:tcBorders>
              <w:top w:val="nil"/>
              <w:left w:val="nil"/>
              <w:bottom w:val="single" w:sz="4" w:space="0" w:color="auto"/>
              <w:right w:val="single" w:sz="4" w:space="0" w:color="auto"/>
            </w:tcBorders>
            <w:shd w:val="clear" w:color="auto" w:fill="auto"/>
            <w:noWrap/>
            <w:vAlign w:val="center"/>
            <w:hideMark/>
          </w:tcPr>
          <w:p w14:paraId="1024AB0C"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r w:rsidR="00512957" w:rsidRPr="006E32C1" w14:paraId="132F3A34" w14:textId="77777777" w:rsidTr="00F32615">
        <w:trPr>
          <w:trHeight w:val="300"/>
          <w:jc w:val="right"/>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A880715" w14:textId="77777777" w:rsidR="00512957" w:rsidRPr="006E32C1" w:rsidRDefault="00512957" w:rsidP="00F32615">
            <w:pP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Trilladora</w:t>
            </w:r>
          </w:p>
        </w:tc>
        <w:tc>
          <w:tcPr>
            <w:tcW w:w="2180" w:type="dxa"/>
            <w:tcBorders>
              <w:top w:val="nil"/>
              <w:left w:val="nil"/>
              <w:bottom w:val="single" w:sz="4" w:space="0" w:color="auto"/>
              <w:right w:val="single" w:sz="4" w:space="0" w:color="auto"/>
            </w:tcBorders>
            <w:shd w:val="clear" w:color="auto" w:fill="auto"/>
            <w:noWrap/>
            <w:vAlign w:val="center"/>
            <w:hideMark/>
          </w:tcPr>
          <w:p w14:paraId="7F84B2ED" w14:textId="77777777" w:rsidR="00512957" w:rsidRPr="006E32C1" w:rsidRDefault="00512957" w:rsidP="00F32615">
            <w:pPr>
              <w:jc w:val="center"/>
              <w:rPr>
                <w:rFonts w:asciiTheme="majorHAnsi" w:eastAsia="Times New Roman" w:hAnsiTheme="majorHAnsi" w:cs="Calibri"/>
                <w:b/>
                <w:bCs/>
                <w:lang w:val="es-PE" w:eastAsia="es-PE"/>
              </w:rPr>
            </w:pPr>
            <w:r w:rsidRPr="006E32C1">
              <w:rPr>
                <w:rFonts w:asciiTheme="majorHAnsi" w:eastAsia="Times New Roman" w:hAnsiTheme="majorHAnsi" w:cs="Calibri"/>
                <w:b/>
                <w:bCs/>
                <w:lang w:val="es-PE" w:eastAsia="es-PE"/>
              </w:rPr>
              <w:t>3</w:t>
            </w:r>
          </w:p>
        </w:tc>
        <w:tc>
          <w:tcPr>
            <w:tcW w:w="1540" w:type="dxa"/>
            <w:tcBorders>
              <w:top w:val="nil"/>
              <w:left w:val="nil"/>
              <w:bottom w:val="single" w:sz="4" w:space="0" w:color="auto"/>
              <w:right w:val="single" w:sz="4" w:space="0" w:color="auto"/>
            </w:tcBorders>
            <w:shd w:val="clear" w:color="auto" w:fill="auto"/>
            <w:noWrap/>
            <w:vAlign w:val="center"/>
            <w:hideMark/>
          </w:tcPr>
          <w:p w14:paraId="20D1296F" w14:textId="77777777" w:rsidR="00512957" w:rsidRPr="006E32C1" w:rsidRDefault="00512957" w:rsidP="00F32615">
            <w:pPr>
              <w:jc w:val="center"/>
              <w:rPr>
                <w:rFonts w:asciiTheme="majorHAnsi" w:eastAsia="Times New Roman" w:hAnsiTheme="majorHAnsi" w:cs="Calibri"/>
                <w:lang w:val="es-PE" w:eastAsia="es-PE"/>
              </w:rPr>
            </w:pPr>
            <w:r w:rsidRPr="006E32C1">
              <w:rPr>
                <w:rFonts w:asciiTheme="majorHAnsi" w:eastAsia="Times New Roman" w:hAnsiTheme="majorHAnsi" w:cs="Calibri"/>
                <w:lang w:val="es-PE" w:eastAsia="es-PE"/>
              </w:rPr>
              <w:t>60 d</w:t>
            </w:r>
          </w:p>
        </w:tc>
      </w:tr>
    </w:tbl>
    <w:p w14:paraId="6FD06FB5"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p w14:paraId="774F319E"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p w14:paraId="1896E4B3"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p w14:paraId="342F6087" w14:textId="77777777" w:rsidR="00512957" w:rsidRDefault="00512957" w:rsidP="0066320B">
      <w:pPr>
        <w:pStyle w:val="Sangra2detindependiente"/>
        <w:widowControl w:val="0"/>
        <w:spacing w:after="0" w:line="240" w:lineRule="auto"/>
        <w:ind w:left="567"/>
        <w:jc w:val="both"/>
        <w:rPr>
          <w:rFonts w:asciiTheme="majorHAnsi" w:hAnsiTheme="majorHAnsi" w:cstheme="minorHAnsi"/>
          <w:sz w:val="20"/>
          <w:lang w:val="es-PE"/>
        </w:rPr>
      </w:pP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lastRenderedPageBreak/>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751BDC95" w14:textId="5D5F80DA" w:rsidR="004A3A47" w:rsidRDefault="004A3A47" w:rsidP="0066320B">
      <w:pPr>
        <w:jc w:val="center"/>
        <w:rPr>
          <w:rFonts w:asciiTheme="majorHAnsi" w:hAnsiTheme="majorHAnsi" w:cstheme="minorHAnsi"/>
          <w:b/>
          <w:lang w:val="es-PE"/>
        </w:rPr>
      </w:pPr>
    </w:p>
    <w:p w14:paraId="33DF20C2" w14:textId="4E37B595" w:rsidR="004A3A47" w:rsidRDefault="004A3A47" w:rsidP="0066320B">
      <w:pPr>
        <w:jc w:val="center"/>
        <w:rPr>
          <w:rFonts w:asciiTheme="majorHAnsi" w:hAnsiTheme="majorHAnsi" w:cstheme="minorHAnsi"/>
          <w:b/>
          <w:lang w:val="es-PE"/>
        </w:rPr>
      </w:pPr>
    </w:p>
    <w:p w14:paraId="5C5F3BEE" w14:textId="2B8A17D5" w:rsidR="004A3A47" w:rsidRDefault="004A3A47" w:rsidP="0066320B">
      <w:pPr>
        <w:jc w:val="center"/>
        <w:rPr>
          <w:rFonts w:asciiTheme="majorHAnsi" w:hAnsiTheme="majorHAnsi" w:cstheme="minorHAnsi"/>
          <w:b/>
          <w:lang w:val="es-PE"/>
        </w:rPr>
      </w:pPr>
    </w:p>
    <w:p w14:paraId="16CE7E57" w14:textId="77777777" w:rsidR="003647F7" w:rsidRDefault="003647F7" w:rsidP="0066320B">
      <w:pPr>
        <w:jc w:val="center"/>
        <w:rPr>
          <w:rFonts w:asciiTheme="majorHAnsi" w:hAnsiTheme="majorHAnsi" w:cstheme="minorHAnsi"/>
          <w:b/>
          <w:lang w:val="es-PE"/>
        </w:rPr>
      </w:pPr>
    </w:p>
    <w:p w14:paraId="0AD1906C" w14:textId="77777777" w:rsidR="003647F7" w:rsidRDefault="003647F7" w:rsidP="0066320B">
      <w:pPr>
        <w:jc w:val="center"/>
        <w:rPr>
          <w:rFonts w:asciiTheme="majorHAnsi" w:hAnsiTheme="majorHAnsi" w:cstheme="minorHAnsi"/>
          <w:b/>
          <w:lang w:val="es-PE"/>
        </w:rPr>
      </w:pPr>
    </w:p>
    <w:p w14:paraId="249E3748" w14:textId="77777777" w:rsidR="003647F7" w:rsidRDefault="003647F7" w:rsidP="0066320B">
      <w:pPr>
        <w:jc w:val="center"/>
        <w:rPr>
          <w:rFonts w:asciiTheme="majorHAnsi" w:hAnsiTheme="majorHAnsi" w:cstheme="minorHAnsi"/>
          <w:b/>
          <w:lang w:val="es-PE"/>
        </w:rPr>
      </w:pPr>
    </w:p>
    <w:p w14:paraId="64BB99E6" w14:textId="77777777" w:rsidR="003647F7" w:rsidRDefault="003647F7" w:rsidP="0066320B">
      <w:pPr>
        <w:jc w:val="center"/>
        <w:rPr>
          <w:rFonts w:asciiTheme="majorHAnsi" w:hAnsiTheme="majorHAnsi" w:cstheme="minorHAnsi"/>
          <w:b/>
          <w:lang w:val="es-PE"/>
        </w:rPr>
      </w:pPr>
    </w:p>
    <w:p w14:paraId="0C0BF71B" w14:textId="77777777" w:rsidR="003647F7" w:rsidRDefault="003647F7" w:rsidP="0066320B">
      <w:pPr>
        <w:jc w:val="center"/>
        <w:rPr>
          <w:rFonts w:asciiTheme="majorHAnsi" w:hAnsiTheme="majorHAnsi" w:cstheme="minorHAnsi"/>
          <w:b/>
          <w:lang w:val="es-PE"/>
        </w:rPr>
      </w:pPr>
    </w:p>
    <w:p w14:paraId="42138586" w14:textId="77777777" w:rsidR="003647F7" w:rsidRDefault="003647F7" w:rsidP="0066320B">
      <w:pPr>
        <w:jc w:val="center"/>
        <w:rPr>
          <w:rFonts w:asciiTheme="majorHAnsi" w:hAnsiTheme="majorHAnsi" w:cstheme="minorHAnsi"/>
          <w:b/>
          <w:lang w:val="es-PE"/>
        </w:rPr>
      </w:pPr>
    </w:p>
    <w:p w14:paraId="74C1FE7B" w14:textId="77777777" w:rsidR="00512957" w:rsidRDefault="00512957" w:rsidP="0066320B">
      <w:pPr>
        <w:jc w:val="center"/>
        <w:rPr>
          <w:rFonts w:asciiTheme="majorHAnsi" w:hAnsiTheme="majorHAnsi" w:cstheme="minorHAnsi"/>
          <w:b/>
          <w:lang w:val="es-PE"/>
        </w:rPr>
      </w:pPr>
    </w:p>
    <w:p w14:paraId="514CB842" w14:textId="77777777" w:rsidR="00512957" w:rsidRDefault="00512957" w:rsidP="0066320B">
      <w:pPr>
        <w:jc w:val="center"/>
        <w:rPr>
          <w:rFonts w:asciiTheme="majorHAnsi" w:hAnsiTheme="majorHAnsi" w:cstheme="minorHAnsi"/>
          <w:b/>
          <w:lang w:val="es-PE"/>
        </w:rPr>
      </w:pPr>
    </w:p>
    <w:p w14:paraId="07459452" w14:textId="77777777" w:rsidR="00512957" w:rsidRDefault="00512957" w:rsidP="0066320B">
      <w:pPr>
        <w:jc w:val="center"/>
        <w:rPr>
          <w:rFonts w:asciiTheme="majorHAnsi" w:hAnsiTheme="majorHAnsi" w:cstheme="minorHAnsi"/>
          <w:b/>
          <w:lang w:val="es-PE"/>
        </w:rPr>
      </w:pPr>
    </w:p>
    <w:p w14:paraId="1357C730" w14:textId="77777777" w:rsidR="00512957" w:rsidRDefault="00512957" w:rsidP="0066320B">
      <w:pPr>
        <w:jc w:val="center"/>
        <w:rPr>
          <w:rFonts w:asciiTheme="majorHAnsi" w:hAnsiTheme="majorHAnsi" w:cstheme="minorHAnsi"/>
          <w:b/>
          <w:lang w:val="es-PE"/>
        </w:rPr>
      </w:pPr>
    </w:p>
    <w:p w14:paraId="29813529" w14:textId="77777777" w:rsidR="00512957" w:rsidRDefault="00512957" w:rsidP="0066320B">
      <w:pPr>
        <w:jc w:val="center"/>
        <w:rPr>
          <w:rFonts w:asciiTheme="majorHAnsi" w:hAnsiTheme="majorHAnsi" w:cstheme="minorHAnsi"/>
          <w:b/>
          <w:lang w:val="es-PE"/>
        </w:rPr>
      </w:pPr>
    </w:p>
    <w:p w14:paraId="5CE12CA0" w14:textId="77777777" w:rsidR="00512957" w:rsidRDefault="00512957" w:rsidP="0066320B">
      <w:pPr>
        <w:jc w:val="center"/>
        <w:rPr>
          <w:rFonts w:asciiTheme="majorHAnsi" w:hAnsiTheme="majorHAnsi" w:cstheme="minorHAnsi"/>
          <w:b/>
          <w:lang w:val="es-PE"/>
        </w:rPr>
      </w:pPr>
    </w:p>
    <w:p w14:paraId="4579E1F2" w14:textId="77777777" w:rsidR="00512957" w:rsidRDefault="00512957" w:rsidP="0066320B">
      <w:pPr>
        <w:jc w:val="center"/>
        <w:rPr>
          <w:rFonts w:asciiTheme="majorHAnsi" w:hAnsiTheme="majorHAnsi" w:cstheme="minorHAnsi"/>
          <w:b/>
          <w:lang w:val="es-PE"/>
        </w:rPr>
      </w:pPr>
    </w:p>
    <w:p w14:paraId="6FDDE95D" w14:textId="77777777" w:rsidR="00512957" w:rsidRDefault="00512957" w:rsidP="0066320B">
      <w:pPr>
        <w:jc w:val="center"/>
        <w:rPr>
          <w:rFonts w:asciiTheme="majorHAnsi" w:hAnsiTheme="majorHAnsi" w:cstheme="minorHAnsi"/>
          <w:b/>
          <w:lang w:val="es-PE"/>
        </w:rPr>
      </w:pPr>
    </w:p>
    <w:p w14:paraId="2F4E7691" w14:textId="77777777" w:rsidR="00512957" w:rsidRDefault="00512957" w:rsidP="0066320B">
      <w:pPr>
        <w:jc w:val="center"/>
        <w:rPr>
          <w:rFonts w:asciiTheme="majorHAnsi" w:hAnsiTheme="majorHAnsi" w:cstheme="minorHAnsi"/>
          <w:b/>
          <w:lang w:val="es-PE"/>
        </w:rPr>
      </w:pPr>
      <w:bookmarkStart w:id="7" w:name="_GoBack"/>
      <w:bookmarkEnd w:id="7"/>
    </w:p>
    <w:p w14:paraId="01F640CC" w14:textId="77777777" w:rsidR="003647F7" w:rsidRDefault="003647F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lastRenderedPageBreak/>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1EF1538F"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3B193EA9"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652F7C">
        <w:rPr>
          <w:rFonts w:asciiTheme="majorHAnsi" w:hAnsiTheme="majorHAnsi" w:cstheme="minorHAnsi"/>
          <w:b/>
          <w:bCs/>
          <w:lang w:val="es-PE"/>
        </w:rPr>
        <w:t>Comparación de Precios N°</w:t>
      </w:r>
      <w:r w:rsidR="00512957">
        <w:rPr>
          <w:rFonts w:asciiTheme="majorHAnsi" w:hAnsiTheme="majorHAnsi" w:cstheme="minorHAnsi"/>
          <w:b/>
          <w:bCs/>
          <w:lang w:val="es-PE"/>
        </w:rPr>
        <w:t>004-2022</w:t>
      </w:r>
      <w:r w:rsidR="00914855">
        <w:rPr>
          <w:rFonts w:asciiTheme="majorHAnsi" w:hAnsiTheme="majorHAnsi" w:cstheme="minorHAnsi"/>
          <w:b/>
          <w:bCs/>
          <w:lang w:val="es-PE"/>
        </w:rPr>
        <w:t>-PMESUT</w:t>
      </w:r>
    </w:p>
    <w:p w14:paraId="7628D830" w14:textId="44A5735C"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Primer </w:t>
      </w:r>
      <w:proofErr w:type="gramStart"/>
      <w:r w:rsidR="00512957">
        <w:rPr>
          <w:rFonts w:asciiTheme="majorHAnsi" w:hAnsiTheme="majorHAnsi" w:cstheme="minorHAnsi"/>
          <w:b/>
          <w:bCs/>
          <w:color w:val="0000FF"/>
        </w:rPr>
        <w:t xml:space="preserve">Grupo </w:t>
      </w:r>
      <w:r w:rsidR="00652F7C">
        <w:rPr>
          <w:rFonts w:asciiTheme="majorHAnsi" w:hAnsiTheme="majorHAnsi" w:cstheme="minorHAnsi"/>
          <w:b/>
          <w:bCs/>
          <w:color w:val="0000FF"/>
        </w:rPr>
        <w:t xml:space="preserve"> (</w:t>
      </w:r>
      <w:proofErr w:type="gramEnd"/>
      <w:r w:rsidR="00652F7C">
        <w:rPr>
          <w:rFonts w:asciiTheme="majorHAnsi" w:hAnsiTheme="majorHAnsi" w:cstheme="minorHAnsi"/>
          <w:b/>
          <w:bCs/>
          <w:color w:val="0000FF"/>
        </w:rPr>
        <w:t>FC 014)</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328A80A7" w14:textId="77777777" w:rsidR="0071192E" w:rsidRDefault="0071192E" w:rsidP="00F92758">
      <w:pPr>
        <w:widowControl w:val="0"/>
        <w:jc w:val="center"/>
        <w:rPr>
          <w:rFonts w:asciiTheme="majorHAnsi" w:hAnsiTheme="majorHAnsi" w:cstheme="minorHAnsi"/>
          <w:b/>
          <w:lang w:val="es-PE"/>
        </w:rPr>
      </w:pPr>
    </w:p>
    <w:p w14:paraId="06764430" w14:textId="77777777" w:rsidR="0071192E" w:rsidRDefault="0071192E"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3AE50B24" w14:textId="6AB8FED1" w:rsidR="009B0570" w:rsidRPr="00000432" w:rsidRDefault="009B0570" w:rsidP="009B0570">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512957">
        <w:rPr>
          <w:rFonts w:asciiTheme="majorHAnsi" w:hAnsiTheme="majorHAnsi" w:cstheme="minorHAnsi"/>
          <w:b/>
          <w:bCs/>
          <w:lang w:val="es-PE"/>
        </w:rPr>
        <w:t>004-2022</w:t>
      </w:r>
      <w:r>
        <w:rPr>
          <w:rFonts w:asciiTheme="majorHAnsi" w:hAnsiTheme="majorHAnsi" w:cstheme="minorHAnsi"/>
          <w:b/>
          <w:bCs/>
          <w:lang w:val="es-PE"/>
        </w:rPr>
        <w:t>-PMESUT</w:t>
      </w:r>
    </w:p>
    <w:p w14:paraId="7FE92CD4" w14:textId="3F5A2E4F" w:rsidR="009B0570" w:rsidRPr="00000432" w:rsidRDefault="009B0570" w:rsidP="009B0570">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Primer </w:t>
      </w:r>
      <w:proofErr w:type="gramStart"/>
      <w:r w:rsidR="00512957">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3E402D5C"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512957">
        <w:rPr>
          <w:rFonts w:asciiTheme="majorHAnsi" w:hAnsiTheme="majorHAnsi" w:cstheme="minorHAnsi"/>
          <w:b/>
          <w:bCs/>
          <w:color w:val="0000FF"/>
        </w:rPr>
        <w:t xml:space="preserve">Adquisición de Equipamiento para el programa de Producción Agropecuaria, Primer Grupo </w:t>
      </w:r>
      <w:r w:rsidR="00652F7C">
        <w:rPr>
          <w:rFonts w:asciiTheme="majorHAnsi" w:hAnsiTheme="majorHAnsi" w:cstheme="minorHAnsi"/>
          <w:b/>
          <w:bCs/>
          <w:color w:val="0000FF"/>
        </w:rPr>
        <w:t xml:space="preserve"> (</w:t>
      </w:r>
      <w:r w:rsidR="00B969E2">
        <w:rPr>
          <w:rFonts w:asciiTheme="majorHAnsi" w:hAnsiTheme="majorHAnsi" w:cstheme="minorHAnsi"/>
          <w:b/>
          <w:bCs/>
          <w:color w:val="0000FF"/>
        </w:rPr>
        <w:t>FC 014</w:t>
      </w:r>
      <w:r w:rsidR="00652F7C">
        <w:rPr>
          <w:rFonts w:asciiTheme="majorHAnsi" w:hAnsiTheme="majorHAnsi" w:cstheme="minorHAnsi"/>
          <w:b/>
          <w:bCs/>
          <w:color w:val="0000FF"/>
        </w:rPr>
        <w:t>)</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75342C3D"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w:t>
      </w:r>
      <w:r w:rsidR="00DA57ED">
        <w:rPr>
          <w:rFonts w:asciiTheme="majorHAnsi" w:hAnsiTheme="majorHAnsi" w:cstheme="minorHAnsi"/>
          <w:lang w:val="es-PE"/>
        </w:rPr>
        <w:t xml:space="preserve"> </w:t>
      </w:r>
      <w:r w:rsidRPr="000448AC">
        <w:rPr>
          <w:rFonts w:asciiTheme="majorHAnsi" w:hAnsiTheme="majorHAnsi" w:cstheme="minorHAnsi"/>
          <w:lang w:val="es-PE"/>
        </w:rPr>
        <w:t>l</w:t>
      </w:r>
      <w:r w:rsidR="00DA57ED">
        <w:rPr>
          <w:rFonts w:asciiTheme="majorHAnsi" w:hAnsiTheme="majorHAnsi" w:cstheme="minorHAnsi"/>
          <w:lang w:val="es-PE"/>
        </w:rPr>
        <w:t xml:space="preserve">os </w:t>
      </w:r>
      <w:proofErr w:type="spellStart"/>
      <w:r w:rsidR="00DA57ED">
        <w:rPr>
          <w:rFonts w:asciiTheme="majorHAnsi" w:hAnsiTheme="majorHAnsi" w:cstheme="minorHAnsi"/>
          <w:lang w:val="es-PE"/>
        </w:rPr>
        <w:t>Item</w:t>
      </w:r>
      <w:proofErr w:type="spellEnd"/>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4E4D66E5" w14:textId="0A71495E" w:rsidR="00DE4CC5" w:rsidRDefault="00DE4CC5" w:rsidP="00F92758">
      <w:pPr>
        <w:rPr>
          <w:rFonts w:asciiTheme="majorHAnsi" w:hAnsiTheme="majorHAnsi" w:cstheme="minorHAnsi"/>
          <w:b/>
        </w:rPr>
      </w:pPr>
    </w:p>
    <w:p w14:paraId="37185D63" w14:textId="3CC36852" w:rsidR="00DE4CC5" w:rsidRDefault="00DE4CC5" w:rsidP="00F92758">
      <w:pPr>
        <w:rPr>
          <w:rFonts w:asciiTheme="majorHAnsi" w:hAnsiTheme="majorHAnsi" w:cstheme="minorHAnsi"/>
          <w:b/>
        </w:rPr>
      </w:pPr>
    </w:p>
    <w:p w14:paraId="2F85E4F6" w14:textId="3EAD7CAC" w:rsidR="00DE4CC5" w:rsidRDefault="00DE4CC5" w:rsidP="00F92758">
      <w:pPr>
        <w:rPr>
          <w:rFonts w:asciiTheme="majorHAnsi" w:hAnsiTheme="majorHAnsi" w:cstheme="minorHAnsi"/>
          <w:b/>
        </w:rPr>
      </w:pPr>
    </w:p>
    <w:p w14:paraId="20949B04" w14:textId="77777777" w:rsidR="00DE4CC5" w:rsidRPr="000448AC" w:rsidRDefault="00DE4CC5" w:rsidP="00F92758">
      <w:pPr>
        <w:rPr>
          <w:rFonts w:asciiTheme="majorHAnsi" w:hAnsiTheme="majorHAnsi" w:cstheme="minorHAnsi"/>
          <w:b/>
        </w:rPr>
      </w:pPr>
    </w:p>
    <w:p w14:paraId="6238FE8D" w14:textId="77777777" w:rsidR="00F92758" w:rsidRPr="000448AC" w:rsidRDefault="00F92758" w:rsidP="00F92758">
      <w:pPr>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5C76CD3F" w14:textId="77777777" w:rsidR="00865F2D" w:rsidRDefault="00865F2D" w:rsidP="00F92758">
      <w:pPr>
        <w:jc w:val="cente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6C42DC82" w:rsidR="000A345C" w:rsidRPr="00000432" w:rsidRDefault="00711AF2"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512957">
        <w:rPr>
          <w:rFonts w:asciiTheme="majorHAnsi" w:hAnsiTheme="majorHAnsi" w:cstheme="minorHAnsi"/>
          <w:b/>
          <w:bCs/>
          <w:lang w:val="es-PE"/>
        </w:rPr>
        <w:t>004-2022</w:t>
      </w:r>
      <w:r w:rsidR="00914855">
        <w:rPr>
          <w:rFonts w:asciiTheme="majorHAnsi" w:hAnsiTheme="majorHAnsi" w:cstheme="minorHAnsi"/>
          <w:b/>
          <w:bCs/>
          <w:lang w:val="es-PE"/>
        </w:rPr>
        <w:t>-PMESUT</w:t>
      </w:r>
    </w:p>
    <w:p w14:paraId="23F6C824" w14:textId="3DB7B1D3" w:rsidR="0066320B" w:rsidRPr="000448AC" w:rsidRDefault="00711AF2" w:rsidP="00F92758">
      <w:pPr>
        <w:jc w:val="center"/>
        <w:rPr>
          <w:rFonts w:asciiTheme="majorHAnsi" w:hAnsiTheme="majorHAnsi" w:cstheme="minorHAnsi"/>
          <w:lang w:val="es-PE"/>
        </w:rPr>
      </w:pP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Primer </w:t>
      </w:r>
      <w:proofErr w:type="gramStart"/>
      <w:r w:rsidR="00512957">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4ED41D59"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4F40DC10" w14:textId="77777777" w:rsidTr="00E41CAA">
        <w:trPr>
          <w:cantSplit/>
          <w:trHeight w:val="390"/>
          <w:jc w:val="center"/>
        </w:trPr>
        <w:tc>
          <w:tcPr>
            <w:tcW w:w="812" w:type="dxa"/>
            <w:vAlign w:val="center"/>
          </w:tcPr>
          <w:p w14:paraId="58DA7812" w14:textId="05A07F4B" w:rsidR="00E41CAA" w:rsidRPr="000448AC"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503D3636" w14:textId="1E45009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7559021" w14:textId="3E715E8C"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4B049C1"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0A42B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4F0A0A7A" w14:textId="77777777" w:rsidR="00E41CAA" w:rsidRPr="000448AC" w:rsidRDefault="00E41CAA" w:rsidP="000F7CE1">
            <w:pPr>
              <w:suppressAutoHyphens/>
              <w:jc w:val="center"/>
              <w:rPr>
                <w:rFonts w:asciiTheme="majorHAnsi" w:hAnsiTheme="majorHAnsi" w:cstheme="minorHAnsi"/>
              </w:rPr>
            </w:pPr>
          </w:p>
        </w:tc>
      </w:tr>
      <w:tr w:rsidR="00E41CAA" w:rsidRPr="000448AC" w14:paraId="696292B3" w14:textId="77777777" w:rsidTr="00E41CAA">
        <w:trPr>
          <w:cantSplit/>
          <w:trHeight w:val="390"/>
          <w:jc w:val="center"/>
        </w:trPr>
        <w:tc>
          <w:tcPr>
            <w:tcW w:w="812" w:type="dxa"/>
            <w:vAlign w:val="center"/>
          </w:tcPr>
          <w:p w14:paraId="093278B6" w14:textId="5686B57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5</w:t>
            </w:r>
          </w:p>
        </w:tc>
        <w:tc>
          <w:tcPr>
            <w:tcW w:w="2018" w:type="dxa"/>
            <w:vAlign w:val="center"/>
          </w:tcPr>
          <w:p w14:paraId="704DA260" w14:textId="195B37C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6D5B28EB" w14:textId="58358C7B"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483C0CF"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6D887A19"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305FE1B4" w14:textId="77777777" w:rsidR="00E41CAA" w:rsidRPr="000448AC" w:rsidRDefault="00E41CAA" w:rsidP="000F7CE1">
            <w:pPr>
              <w:suppressAutoHyphens/>
              <w:jc w:val="center"/>
              <w:rPr>
                <w:rFonts w:asciiTheme="majorHAnsi" w:hAnsiTheme="majorHAnsi" w:cstheme="minorHAnsi"/>
              </w:rPr>
            </w:pPr>
          </w:p>
        </w:tc>
      </w:tr>
      <w:tr w:rsidR="00E41CAA" w:rsidRPr="000448AC" w14:paraId="7920721C" w14:textId="77777777" w:rsidTr="00E41CAA">
        <w:trPr>
          <w:cantSplit/>
          <w:trHeight w:val="390"/>
          <w:jc w:val="center"/>
        </w:trPr>
        <w:tc>
          <w:tcPr>
            <w:tcW w:w="812" w:type="dxa"/>
            <w:vAlign w:val="center"/>
          </w:tcPr>
          <w:p w14:paraId="4981A9FF" w14:textId="363CFECE"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6</w:t>
            </w:r>
          </w:p>
        </w:tc>
        <w:tc>
          <w:tcPr>
            <w:tcW w:w="2018" w:type="dxa"/>
            <w:vAlign w:val="center"/>
          </w:tcPr>
          <w:p w14:paraId="0E638657" w14:textId="1B0575FD"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1B255DE5" w14:textId="5B77B91D"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386549B"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3689754"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09B83E9" w14:textId="77777777" w:rsidR="00E41CAA" w:rsidRPr="000448AC" w:rsidRDefault="00E41CAA" w:rsidP="000F7CE1">
            <w:pPr>
              <w:suppressAutoHyphens/>
              <w:jc w:val="center"/>
              <w:rPr>
                <w:rFonts w:asciiTheme="majorHAnsi" w:hAnsiTheme="majorHAnsi" w:cstheme="minorHAnsi"/>
              </w:rPr>
            </w:pPr>
          </w:p>
        </w:tc>
      </w:tr>
      <w:tr w:rsidR="00E41CAA" w:rsidRPr="000448AC" w14:paraId="52DF7105" w14:textId="77777777" w:rsidTr="00E41CAA">
        <w:trPr>
          <w:cantSplit/>
          <w:trHeight w:val="390"/>
          <w:jc w:val="center"/>
        </w:trPr>
        <w:tc>
          <w:tcPr>
            <w:tcW w:w="812" w:type="dxa"/>
            <w:vAlign w:val="center"/>
          </w:tcPr>
          <w:p w14:paraId="15A18266" w14:textId="28553AE7"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7</w:t>
            </w:r>
          </w:p>
        </w:tc>
        <w:tc>
          <w:tcPr>
            <w:tcW w:w="2018" w:type="dxa"/>
            <w:vAlign w:val="center"/>
          </w:tcPr>
          <w:p w14:paraId="7014322F" w14:textId="0AA73FE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D61894" w14:textId="3B8C265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63FA607E"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754C05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C0F5291" w14:textId="77777777" w:rsidR="00E41CAA" w:rsidRPr="000448AC" w:rsidRDefault="00E41CAA" w:rsidP="000F7CE1">
            <w:pPr>
              <w:suppressAutoHyphens/>
              <w:jc w:val="center"/>
              <w:rPr>
                <w:rFonts w:asciiTheme="majorHAnsi" w:hAnsiTheme="majorHAnsi" w:cstheme="minorHAnsi"/>
              </w:rPr>
            </w:pPr>
          </w:p>
        </w:tc>
      </w:tr>
      <w:tr w:rsidR="00E41CAA" w:rsidRPr="000448AC" w14:paraId="7C0A1425" w14:textId="77777777" w:rsidTr="00E41CAA">
        <w:trPr>
          <w:cantSplit/>
          <w:trHeight w:val="390"/>
          <w:jc w:val="center"/>
        </w:trPr>
        <w:tc>
          <w:tcPr>
            <w:tcW w:w="812" w:type="dxa"/>
            <w:vAlign w:val="center"/>
          </w:tcPr>
          <w:p w14:paraId="1F393B81" w14:textId="65B169F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8</w:t>
            </w:r>
          </w:p>
        </w:tc>
        <w:tc>
          <w:tcPr>
            <w:tcW w:w="2018" w:type="dxa"/>
            <w:vAlign w:val="center"/>
          </w:tcPr>
          <w:p w14:paraId="71AC8B31" w14:textId="04D9610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0364D403" w14:textId="4D4C580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67E6DE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B4B186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9F0200B" w14:textId="77777777" w:rsidR="00E41CAA" w:rsidRPr="000448AC" w:rsidRDefault="00E41CAA" w:rsidP="000F7CE1">
            <w:pPr>
              <w:suppressAutoHyphens/>
              <w:jc w:val="center"/>
              <w:rPr>
                <w:rFonts w:asciiTheme="majorHAnsi" w:hAnsiTheme="majorHAnsi" w:cstheme="minorHAnsi"/>
              </w:rPr>
            </w:pPr>
          </w:p>
        </w:tc>
      </w:tr>
      <w:tr w:rsidR="00E41CAA" w:rsidRPr="000448AC" w14:paraId="00005D8E" w14:textId="77777777" w:rsidTr="00E41CAA">
        <w:trPr>
          <w:cantSplit/>
          <w:trHeight w:val="390"/>
          <w:jc w:val="center"/>
        </w:trPr>
        <w:tc>
          <w:tcPr>
            <w:tcW w:w="812" w:type="dxa"/>
            <w:vAlign w:val="center"/>
          </w:tcPr>
          <w:p w14:paraId="6878343C" w14:textId="7463EE4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9</w:t>
            </w:r>
          </w:p>
        </w:tc>
        <w:tc>
          <w:tcPr>
            <w:tcW w:w="2018" w:type="dxa"/>
            <w:vAlign w:val="center"/>
          </w:tcPr>
          <w:p w14:paraId="6678C2AD" w14:textId="29067EBE"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41D161BB" w14:textId="226C1FA3"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A7EB0D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953287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75F59AE" w14:textId="77777777" w:rsidR="00E41CAA" w:rsidRPr="000448AC" w:rsidRDefault="00E41CAA" w:rsidP="000F7CE1">
            <w:pPr>
              <w:suppressAutoHyphens/>
              <w:jc w:val="center"/>
              <w:rPr>
                <w:rFonts w:asciiTheme="majorHAnsi" w:hAnsiTheme="majorHAnsi" w:cstheme="minorHAnsi"/>
              </w:rPr>
            </w:pPr>
          </w:p>
        </w:tc>
      </w:tr>
      <w:tr w:rsidR="00E41CAA" w:rsidRPr="000448AC" w14:paraId="4DEDCBA7" w14:textId="77777777" w:rsidTr="00E41CAA">
        <w:trPr>
          <w:cantSplit/>
          <w:trHeight w:val="390"/>
          <w:jc w:val="center"/>
        </w:trPr>
        <w:tc>
          <w:tcPr>
            <w:tcW w:w="812" w:type="dxa"/>
            <w:vAlign w:val="center"/>
          </w:tcPr>
          <w:p w14:paraId="7430E271" w14:textId="3051CF01"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10</w:t>
            </w:r>
          </w:p>
        </w:tc>
        <w:tc>
          <w:tcPr>
            <w:tcW w:w="2018" w:type="dxa"/>
            <w:vAlign w:val="center"/>
          </w:tcPr>
          <w:p w14:paraId="126BEE0F" w14:textId="1ACCD261"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98633B" w14:textId="79390048"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8E17845"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CCFA0D2"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43D4786"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33F7C1D4" w:rsidR="00180F7A" w:rsidRDefault="00180F7A" w:rsidP="00F92758">
      <w:pPr>
        <w:widowControl w:val="0"/>
        <w:jc w:val="both"/>
        <w:rPr>
          <w:rFonts w:asciiTheme="majorHAnsi" w:hAnsiTheme="majorHAnsi" w:cstheme="minorHAnsi"/>
          <w:lang w:val="es-PE"/>
        </w:rPr>
      </w:pPr>
    </w:p>
    <w:p w14:paraId="42D3B0FD" w14:textId="77777777" w:rsidR="00180F7A" w:rsidRDefault="00180F7A" w:rsidP="00F92758">
      <w:pPr>
        <w:widowControl w:val="0"/>
        <w:jc w:val="both"/>
        <w:rPr>
          <w:rFonts w:asciiTheme="majorHAnsi" w:hAnsiTheme="majorHAnsi" w:cstheme="minorHAnsi"/>
          <w:lang w:val="es-PE"/>
        </w:rPr>
      </w:pPr>
    </w:p>
    <w:p w14:paraId="18EE831E" w14:textId="6359B198" w:rsidR="00175E56" w:rsidRDefault="00175E56" w:rsidP="00F92758">
      <w:pPr>
        <w:widowControl w:val="0"/>
        <w:jc w:val="both"/>
        <w:rPr>
          <w:rFonts w:asciiTheme="majorHAnsi" w:hAnsiTheme="majorHAnsi" w:cstheme="minorHAnsi"/>
          <w:lang w:val="es-PE"/>
        </w:rPr>
      </w:pPr>
    </w:p>
    <w:p w14:paraId="02FEEED0" w14:textId="77777777" w:rsidR="000F7CE1" w:rsidRPr="000448AC" w:rsidRDefault="000F7CE1" w:rsidP="00F92758">
      <w:pPr>
        <w:widowControl w:val="0"/>
        <w:jc w:val="both"/>
        <w:rPr>
          <w:rFonts w:asciiTheme="majorHAnsi" w:hAnsiTheme="majorHAnsi" w:cstheme="minorHAnsi"/>
          <w:lang w:val="es-PE"/>
        </w:rPr>
      </w:pPr>
    </w:p>
    <w:p w14:paraId="7416FF5F" w14:textId="77777777" w:rsidR="00E41CAA" w:rsidRDefault="00E41CAA" w:rsidP="00452149">
      <w:pPr>
        <w:jc w:val="center"/>
        <w:rPr>
          <w:rFonts w:asciiTheme="majorHAnsi" w:hAnsiTheme="majorHAnsi" w:cstheme="minorHAnsi"/>
          <w:b/>
        </w:rPr>
      </w:pPr>
    </w:p>
    <w:p w14:paraId="6DE29C98" w14:textId="77777777" w:rsidR="009B0570" w:rsidRDefault="009B0570" w:rsidP="00452149">
      <w:pPr>
        <w:jc w:val="center"/>
        <w:rPr>
          <w:rFonts w:asciiTheme="majorHAnsi" w:hAnsiTheme="majorHAnsi" w:cstheme="minorHAnsi"/>
          <w:b/>
        </w:rPr>
      </w:pPr>
    </w:p>
    <w:p w14:paraId="299E67A9" w14:textId="77777777" w:rsidR="009B0570" w:rsidRDefault="009B0570" w:rsidP="00452149">
      <w:pPr>
        <w:jc w:val="center"/>
        <w:rPr>
          <w:rFonts w:asciiTheme="majorHAnsi" w:hAnsiTheme="majorHAnsi" w:cstheme="minorHAnsi"/>
          <w:b/>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44E968D1" w:rsidR="00F92E9F" w:rsidRPr="00FA621C" w:rsidRDefault="00711AF2"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512957">
        <w:rPr>
          <w:rFonts w:asciiTheme="majorHAnsi" w:hAnsiTheme="majorHAnsi" w:cstheme="minorHAnsi"/>
          <w:b/>
          <w:bCs/>
          <w:lang w:val="es-PE"/>
        </w:rPr>
        <w:t>004-2022</w:t>
      </w:r>
      <w:r w:rsidR="00914855">
        <w:rPr>
          <w:rFonts w:asciiTheme="majorHAnsi" w:hAnsiTheme="majorHAnsi" w:cstheme="minorHAnsi"/>
          <w:b/>
          <w:bCs/>
          <w:lang w:val="es-PE"/>
        </w:rPr>
        <w:t>-PMESUT</w:t>
      </w:r>
    </w:p>
    <w:p w14:paraId="32D5B329" w14:textId="34D07207" w:rsidR="00452149" w:rsidRDefault="00711AF2" w:rsidP="00711AF2">
      <w:pPr>
        <w:jc w:val="center"/>
        <w:rPr>
          <w:rFonts w:asciiTheme="majorHAnsi" w:hAnsiTheme="majorHAnsi" w:cstheme="minorHAnsi"/>
          <w:b/>
          <w:bCs/>
          <w:color w:val="0000FF"/>
        </w:rPr>
      </w:pP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Primer Grupo </w:t>
      </w:r>
    </w:p>
    <w:p w14:paraId="47C2C66A" w14:textId="77777777" w:rsidR="009B0570" w:rsidRPr="000448AC" w:rsidRDefault="009B0570" w:rsidP="00711AF2">
      <w:pPr>
        <w:jc w:val="center"/>
        <w:rPr>
          <w:rFonts w:asciiTheme="majorHAnsi" w:hAnsiTheme="majorHAnsi"/>
        </w:rPr>
      </w:pP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0EABF18C" w14:textId="77777777" w:rsidR="00E220ED" w:rsidRDefault="00E220ED"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51629970" w14:textId="0E630F37"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512957">
        <w:rPr>
          <w:rFonts w:asciiTheme="majorHAnsi" w:hAnsiTheme="majorHAnsi" w:cstheme="minorHAnsi"/>
          <w:b/>
          <w:bCs/>
          <w:lang w:val="es-PE"/>
        </w:rPr>
        <w:t>004-2022</w:t>
      </w:r>
      <w:r>
        <w:rPr>
          <w:rFonts w:asciiTheme="majorHAnsi" w:hAnsiTheme="majorHAnsi" w:cstheme="minorHAnsi"/>
          <w:b/>
          <w:bCs/>
          <w:lang w:val="es-PE"/>
        </w:rPr>
        <w:t>-PMESUT</w:t>
      </w:r>
    </w:p>
    <w:p w14:paraId="4EA52CBC" w14:textId="64E9A1C5"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Primer </w:t>
      </w:r>
      <w:proofErr w:type="gramStart"/>
      <w:r w:rsidR="00512957">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31B21A57" w14:textId="2B261C04"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512957">
        <w:rPr>
          <w:rFonts w:asciiTheme="majorHAnsi" w:hAnsiTheme="majorHAnsi" w:cstheme="minorHAnsi"/>
          <w:b/>
          <w:bCs/>
          <w:lang w:val="es-PE"/>
        </w:rPr>
        <w:t>004-2022</w:t>
      </w:r>
      <w:r>
        <w:rPr>
          <w:rFonts w:asciiTheme="majorHAnsi" w:hAnsiTheme="majorHAnsi" w:cstheme="minorHAnsi"/>
          <w:b/>
          <w:bCs/>
          <w:lang w:val="es-PE"/>
        </w:rPr>
        <w:t>-PMESUT</w:t>
      </w:r>
    </w:p>
    <w:p w14:paraId="18A9409E" w14:textId="1B76E17B"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Primer </w:t>
      </w:r>
      <w:proofErr w:type="gramStart"/>
      <w:r w:rsidR="00512957">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3020AC0A" w14:textId="77777777" w:rsidR="009F3834" w:rsidRDefault="009F3834" w:rsidP="00452149">
      <w:pPr>
        <w:shd w:val="clear" w:color="auto" w:fill="FFFFFF"/>
        <w:spacing w:after="240"/>
        <w:jc w:val="both"/>
        <w:rPr>
          <w:rFonts w:asciiTheme="majorHAnsi" w:eastAsia="Times New Roman" w:hAnsiTheme="majorHAnsi" w:cstheme="minorHAnsi"/>
          <w:lang w:val="es-PE" w:eastAsia="es-ES"/>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1" w:name="bookmark0"/>
      <w:r w:rsidRPr="000448AC">
        <w:rPr>
          <w:rFonts w:asciiTheme="majorHAnsi" w:eastAsia="Times New Roman" w:hAnsiTheme="majorHAnsi" w:cstheme="minorHAnsi"/>
          <w:lang w:eastAsia="es-ES"/>
        </w:rPr>
        <w:t>CONTRATO DE PRÉSTAMO No. 4457/OC-PE</w:t>
      </w:r>
      <w:bookmarkEnd w:id="11"/>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3766ACEA" w14:textId="52AB1430" w:rsidR="003A7347" w:rsidRPr="00000432" w:rsidRDefault="003A7347" w:rsidP="003A7347">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512957">
        <w:rPr>
          <w:rFonts w:asciiTheme="majorHAnsi" w:hAnsiTheme="majorHAnsi" w:cstheme="minorHAnsi"/>
          <w:b/>
          <w:bCs/>
          <w:lang w:val="es-PE"/>
        </w:rPr>
        <w:t>004-2022</w:t>
      </w:r>
      <w:r>
        <w:rPr>
          <w:rFonts w:asciiTheme="majorHAnsi" w:hAnsiTheme="majorHAnsi" w:cstheme="minorHAnsi"/>
          <w:b/>
          <w:bCs/>
          <w:lang w:val="es-PE"/>
        </w:rPr>
        <w:t>-PMESUT</w:t>
      </w:r>
    </w:p>
    <w:p w14:paraId="79045875" w14:textId="483835B0" w:rsidR="003A7347" w:rsidRPr="00000432" w:rsidRDefault="003A7347" w:rsidP="003A7347">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Primer </w:t>
      </w:r>
      <w:proofErr w:type="gramStart"/>
      <w:r w:rsidR="00512957">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64ABC16C" w14:textId="77777777" w:rsidR="002A31E7" w:rsidRPr="003A7347" w:rsidRDefault="002A31E7" w:rsidP="002A31E7">
      <w:pPr>
        <w:ind w:left="1418"/>
        <w:rPr>
          <w:rFonts w:asciiTheme="majorHAnsi" w:hAnsiTheme="majorHAnsi" w:cstheme="minorHAnsi"/>
          <w:lang w:val="es-PE"/>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7FFBBA44" w14:textId="0FB8CA35"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512957">
        <w:rPr>
          <w:rFonts w:asciiTheme="majorHAnsi" w:hAnsiTheme="majorHAnsi" w:cstheme="minorHAnsi"/>
          <w:b/>
          <w:bCs/>
          <w:lang w:val="es-PE"/>
        </w:rPr>
        <w:t>004-2022</w:t>
      </w:r>
      <w:r>
        <w:rPr>
          <w:rFonts w:asciiTheme="majorHAnsi" w:hAnsiTheme="majorHAnsi" w:cstheme="minorHAnsi"/>
          <w:b/>
          <w:bCs/>
          <w:lang w:val="es-PE"/>
        </w:rPr>
        <w:t>-PMESUT</w:t>
      </w:r>
    </w:p>
    <w:p w14:paraId="7725CE97" w14:textId="07CA057D"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Primer </w:t>
      </w:r>
      <w:proofErr w:type="gramStart"/>
      <w:r w:rsidR="00512957">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6B9EABEC" w14:textId="77777777" w:rsidR="00880CA1" w:rsidRPr="00D87E49" w:rsidRDefault="00880CA1" w:rsidP="00880CA1">
      <w:pPr>
        <w:rPr>
          <w:rFonts w:asciiTheme="majorHAnsi" w:hAnsiTheme="majorHAnsi" w:cstheme="minorHAnsi"/>
          <w:lang w:val="es-PE"/>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2" w:name="_Toc454620984"/>
      <w:bookmarkStart w:id="13" w:name="_Toc347230628"/>
      <w:bookmarkStart w:id="14" w:name="_Toc486939194"/>
      <w:bookmarkStart w:id="15"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2"/>
      <w:bookmarkEnd w:id="13"/>
      <w:bookmarkEnd w:id="14"/>
      <w:bookmarkEnd w:id="15"/>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00737BDB" w14:textId="7C5E8F6E"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512957">
        <w:rPr>
          <w:rFonts w:asciiTheme="majorHAnsi" w:hAnsiTheme="majorHAnsi" w:cstheme="minorHAnsi"/>
          <w:b/>
          <w:bCs/>
          <w:lang w:val="es-PE"/>
        </w:rPr>
        <w:t>004-2022</w:t>
      </w:r>
      <w:r>
        <w:rPr>
          <w:rFonts w:asciiTheme="majorHAnsi" w:hAnsiTheme="majorHAnsi" w:cstheme="minorHAnsi"/>
          <w:b/>
          <w:bCs/>
          <w:lang w:val="es-PE"/>
        </w:rPr>
        <w:t>-PMESUT</w:t>
      </w:r>
    </w:p>
    <w:p w14:paraId="696343EB" w14:textId="1D8A8128"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Primer </w:t>
      </w:r>
      <w:proofErr w:type="gramStart"/>
      <w:r w:rsidR="00512957">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4473B422" w14:textId="77777777" w:rsidR="00466768" w:rsidRPr="00D87E49" w:rsidRDefault="00466768" w:rsidP="00466768">
      <w:pPr>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364886B0" w:rsidR="00812724" w:rsidRPr="00932034" w:rsidRDefault="00812724" w:rsidP="00812724">
      <w:pPr>
        <w:jc w:val="both"/>
        <w:rPr>
          <w:rFonts w:asciiTheme="majorHAnsi" w:hAnsiTheme="majorHAnsi" w:cstheme="minorHAnsi"/>
          <w:lang w:val="es-PE"/>
        </w:rPr>
      </w:pPr>
      <w:proofErr w:type="gramStart"/>
      <w:r w:rsidRPr="00932034">
        <w:rPr>
          <w:rFonts w:asciiTheme="majorHAnsi" w:hAnsiTheme="majorHAnsi" w:cstheme="minorHAnsi"/>
          <w:lang w:val="es-PE"/>
        </w:rPr>
        <w:t>si</w:t>
      </w:r>
      <w:proofErr w:type="gramEnd"/>
      <w:r w:rsidRPr="00932034">
        <w:rPr>
          <w:rFonts w:asciiTheme="majorHAnsi" w:hAnsiTheme="majorHAnsi" w:cstheme="minorHAnsi"/>
          <w:lang w:val="es-PE"/>
        </w:rPr>
        <w:t xml:space="preserve">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p>
    <w:p w14:paraId="2A54F315" w14:textId="170A9FBD"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D87E4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7E881B36"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4148FF">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4148FF">
        <w:rPr>
          <w:rFonts w:asciiTheme="majorHAnsi" w:hAnsiTheme="majorHAnsi" w:cstheme="minorHAnsi"/>
          <w:b/>
          <w:bCs/>
          <w:sz w:val="22"/>
          <w:szCs w:val="22"/>
          <w:lang w:val="es-PE"/>
        </w:rPr>
        <w:t xml:space="preserve"> DE CUMPLIMIENTO POR CADA ITEM QUE SE PRESENTE</w:t>
      </w:r>
    </w:p>
    <w:p w14:paraId="6B5A33F4" w14:textId="77777777" w:rsidR="004148FF" w:rsidRDefault="004148FF" w:rsidP="00B635A5">
      <w:pPr>
        <w:spacing w:line="276" w:lineRule="auto"/>
        <w:jc w:val="center"/>
        <w:rPr>
          <w:rFonts w:asciiTheme="majorHAnsi" w:hAnsiTheme="majorHAnsi" w:cstheme="minorHAnsi"/>
          <w:b/>
          <w:bCs/>
          <w:sz w:val="22"/>
          <w:szCs w:val="22"/>
          <w:lang w:val="es-PE"/>
        </w:rPr>
      </w:pPr>
    </w:p>
    <w:p w14:paraId="4688E552" w14:textId="77777777" w:rsidR="004148FF" w:rsidRDefault="004148FF" w:rsidP="00B635A5">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4148FF" w14:paraId="58117871" w14:textId="77777777" w:rsidTr="00D87F28">
        <w:tc>
          <w:tcPr>
            <w:tcW w:w="3681" w:type="dxa"/>
          </w:tcPr>
          <w:p w14:paraId="393400DB" w14:textId="297BCCB7"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w:t>
            </w:r>
            <w:r w:rsidR="00D87F28">
              <w:rPr>
                <w:rFonts w:asciiTheme="majorHAnsi" w:hAnsiTheme="majorHAnsi" w:cstheme="minorHAnsi"/>
                <w:b/>
                <w:bCs/>
                <w:sz w:val="22"/>
                <w:szCs w:val="22"/>
                <w:lang w:val="es-PE"/>
              </w:rPr>
              <w:t xml:space="preserve"> Técnicas del bien (según especificaciones técnicas)</w:t>
            </w:r>
          </w:p>
        </w:tc>
        <w:tc>
          <w:tcPr>
            <w:tcW w:w="2973" w:type="dxa"/>
          </w:tcPr>
          <w:p w14:paraId="1B11A854" w14:textId="1A0E2D97" w:rsidR="00D87F28" w:rsidRDefault="00D87F28"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0F735F08" w14:textId="09949F72"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4148FF" w14:paraId="497ADEF3" w14:textId="77777777" w:rsidTr="00D87F28">
        <w:tc>
          <w:tcPr>
            <w:tcW w:w="3681" w:type="dxa"/>
          </w:tcPr>
          <w:p w14:paraId="31466C48"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75B4C8D7"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3389D345"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2A8BFFCB" w14:textId="77777777" w:rsidTr="00D87F28">
        <w:tc>
          <w:tcPr>
            <w:tcW w:w="3681" w:type="dxa"/>
          </w:tcPr>
          <w:p w14:paraId="09C7E4C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54A13BC0"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487E2631"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643CAE53" w14:textId="77777777" w:rsidTr="00D87F28">
        <w:tc>
          <w:tcPr>
            <w:tcW w:w="3681" w:type="dxa"/>
          </w:tcPr>
          <w:p w14:paraId="57E0C7F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65652C6B"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7565FA35" w14:textId="77777777" w:rsidR="004148FF" w:rsidRDefault="004148FF" w:rsidP="00B635A5">
            <w:pPr>
              <w:spacing w:line="276" w:lineRule="auto"/>
              <w:jc w:val="center"/>
              <w:rPr>
                <w:rFonts w:asciiTheme="majorHAnsi" w:hAnsiTheme="majorHAnsi" w:cstheme="minorHAnsi"/>
                <w:b/>
                <w:bCs/>
                <w:sz w:val="22"/>
                <w:szCs w:val="22"/>
                <w:lang w:val="es-PE"/>
              </w:rPr>
            </w:pPr>
          </w:p>
        </w:tc>
      </w:tr>
    </w:tbl>
    <w:p w14:paraId="0CD25AA0" w14:textId="77777777" w:rsidR="004148FF" w:rsidRDefault="004148FF"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711DDCC0" w14:textId="21AAA478" w:rsidR="00CD1B59" w:rsidRDefault="00CD1B59" w:rsidP="00B635A5">
      <w:pPr>
        <w:spacing w:line="276" w:lineRule="auto"/>
        <w:jc w:val="center"/>
        <w:rPr>
          <w:rFonts w:asciiTheme="majorHAnsi" w:hAnsiTheme="majorHAnsi" w:cstheme="minorHAnsi"/>
          <w:b/>
          <w:bCs/>
          <w:sz w:val="22"/>
          <w:szCs w:val="22"/>
          <w:lang w:val="es-PE"/>
        </w:rPr>
      </w:pPr>
    </w:p>
    <w:p w14:paraId="2A7446AB" w14:textId="49C7D501" w:rsidR="00CD1B59" w:rsidRDefault="00CD1B59" w:rsidP="00B635A5">
      <w:pPr>
        <w:spacing w:line="276" w:lineRule="auto"/>
        <w:jc w:val="center"/>
        <w:rPr>
          <w:rFonts w:asciiTheme="majorHAnsi" w:hAnsiTheme="majorHAnsi" w:cstheme="minorHAnsi"/>
          <w:b/>
          <w:bCs/>
          <w:sz w:val="22"/>
          <w:szCs w:val="22"/>
          <w:lang w:val="es-PE"/>
        </w:rPr>
      </w:pPr>
    </w:p>
    <w:p w14:paraId="12435AC3" w14:textId="3CFDA4AF" w:rsidR="00CD1B59" w:rsidRDefault="00CD1B59" w:rsidP="00B635A5">
      <w:pPr>
        <w:spacing w:line="276" w:lineRule="auto"/>
        <w:jc w:val="center"/>
        <w:rPr>
          <w:rFonts w:asciiTheme="majorHAnsi" w:hAnsiTheme="majorHAnsi" w:cstheme="minorHAnsi"/>
          <w:b/>
          <w:bCs/>
          <w:sz w:val="22"/>
          <w:szCs w:val="22"/>
          <w:lang w:val="es-PE"/>
        </w:rPr>
      </w:pPr>
    </w:p>
    <w:p w14:paraId="69A3B01A" w14:textId="47A7D02D" w:rsidR="00CD1B59" w:rsidRDefault="00CD1B59" w:rsidP="00B635A5">
      <w:pPr>
        <w:spacing w:line="276" w:lineRule="auto"/>
        <w:jc w:val="center"/>
        <w:rPr>
          <w:rFonts w:asciiTheme="majorHAnsi" w:hAnsiTheme="majorHAnsi" w:cstheme="minorHAnsi"/>
          <w:b/>
          <w:bCs/>
          <w:sz w:val="22"/>
          <w:szCs w:val="22"/>
          <w:lang w:val="es-PE"/>
        </w:rPr>
      </w:pPr>
    </w:p>
    <w:p w14:paraId="0BEA3C6C" w14:textId="341CA831"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6CFA6676" w:rsidR="00B635A5" w:rsidRPr="006367F3" w:rsidRDefault="00B635A5" w:rsidP="00B635A5">
      <w:pPr>
        <w:spacing w:line="276" w:lineRule="auto"/>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w:t>
      </w:r>
      <w:r w:rsidRPr="00B62795">
        <w:rPr>
          <w:rFonts w:asciiTheme="majorHAnsi" w:hAnsiTheme="majorHAnsi" w:cstheme="minorHAnsi"/>
          <w:bCs/>
          <w:sz w:val="22"/>
          <w:szCs w:val="22"/>
          <w:lang w:val="es-MX"/>
        </w:rPr>
        <w:t xml:space="preserve">la Calidad y Pertinencia de los Servicios de Educación Superior Universitaria y Tecnológica a Nivel Nacional – PMESUT, </w:t>
      </w:r>
      <w:r w:rsidRPr="00B62795">
        <w:rPr>
          <w:rFonts w:asciiTheme="majorHAnsi" w:hAnsiTheme="majorHAnsi" w:cstheme="minorHAnsi"/>
          <w:bCs/>
          <w:iCs/>
          <w:sz w:val="22"/>
          <w:szCs w:val="22"/>
          <w:lang w:val="es-MX"/>
        </w:rPr>
        <w:t>a través de la Oficina de Gestión Administrativa (OGA), ha procedido a la “</w:t>
      </w:r>
      <w:r w:rsidR="00512957">
        <w:rPr>
          <w:rFonts w:asciiTheme="majorHAnsi" w:hAnsiTheme="majorHAnsi" w:cstheme="minorHAnsi"/>
          <w:b/>
          <w:bCs/>
        </w:rPr>
        <w:t xml:space="preserve">Adquisición de Equipamiento para el programa de Producción Agropecuaria, Primer </w:t>
      </w:r>
      <w:proofErr w:type="gramStart"/>
      <w:r w:rsidR="00512957">
        <w:rPr>
          <w:rFonts w:asciiTheme="majorHAnsi" w:hAnsiTheme="majorHAnsi" w:cstheme="minorHAnsi"/>
          <w:b/>
          <w:bCs/>
        </w:rPr>
        <w:t xml:space="preserve">Grupo </w:t>
      </w:r>
      <w:r w:rsidR="00930024" w:rsidRPr="00B62795">
        <w:rPr>
          <w:rFonts w:asciiTheme="majorHAnsi" w:hAnsiTheme="majorHAnsi" w:cstheme="minorHAnsi"/>
          <w:b/>
          <w:bCs/>
        </w:rPr>
        <w:t xml:space="preserve"> </w:t>
      </w:r>
      <w:r w:rsidR="00044677" w:rsidRPr="00B62795">
        <w:rPr>
          <w:rFonts w:asciiTheme="majorHAnsi" w:hAnsiTheme="majorHAnsi" w:cstheme="minorHAnsi"/>
          <w:b/>
          <w:bCs/>
        </w:rPr>
        <w:t>(</w:t>
      </w:r>
      <w:proofErr w:type="gramEnd"/>
      <w:r w:rsidR="00044677" w:rsidRPr="00B62795">
        <w:rPr>
          <w:rFonts w:asciiTheme="majorHAnsi" w:hAnsiTheme="majorHAnsi" w:cstheme="minorHAnsi"/>
          <w:b/>
          <w:bCs/>
        </w:rPr>
        <w:t>FC 014)</w:t>
      </w:r>
      <w:r w:rsidRPr="00B62795">
        <w:rPr>
          <w:rFonts w:asciiTheme="majorHAnsi" w:hAnsiTheme="majorHAnsi" w:cstheme="minorHAnsi"/>
          <w:bCs/>
          <w:sz w:val="22"/>
          <w:szCs w:val="22"/>
          <w:lang w:val="es-PE"/>
        </w:rPr>
        <w:t xml:space="preserve">”, según detalle que se indica en el cuadro N° </w:t>
      </w:r>
      <w:r w:rsidR="00DC3BA9" w:rsidRPr="00B62795">
        <w:rPr>
          <w:rFonts w:asciiTheme="majorHAnsi" w:hAnsiTheme="majorHAnsi" w:cstheme="minorHAnsi"/>
          <w:bCs/>
          <w:sz w:val="22"/>
          <w:szCs w:val="22"/>
          <w:lang w:val="es-PE"/>
        </w:rPr>
        <w:t>3</w:t>
      </w:r>
      <w:r w:rsidRPr="00B62795">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0A170DA9"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proofErr w:type="gramStart"/>
      <w:r w:rsidRPr="006367F3">
        <w:rPr>
          <w:rFonts w:asciiTheme="majorHAnsi" w:hAnsiTheme="majorHAnsi" w:cstheme="minorHAnsi"/>
          <w:bCs/>
          <w:sz w:val="22"/>
          <w:szCs w:val="22"/>
          <w:lang w:val="es-MX"/>
        </w:rPr>
        <w:t>…….</w:t>
      </w:r>
      <w:proofErr w:type="gramEnd"/>
      <w:r w:rsidR="002E7E44">
        <w:rPr>
          <w:rFonts w:asciiTheme="majorHAnsi" w:hAnsiTheme="majorHAnsi" w:cstheme="minorHAnsi"/>
          <w:bCs/>
          <w:sz w:val="22"/>
          <w:szCs w:val="22"/>
          <w:lang w:val="es-MX"/>
        </w:rPr>
        <w:t xml:space="preserve"> días del mes de………….….. de 2022</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w:t>
      </w:r>
      <w:proofErr w:type="gramStart"/>
      <w:r w:rsidRPr="006367F3">
        <w:rPr>
          <w:rFonts w:asciiTheme="majorHAnsi" w:hAnsiTheme="majorHAnsi" w:cstheme="minorHAnsi"/>
          <w:bCs/>
          <w:sz w:val="22"/>
          <w:szCs w:val="22"/>
          <w:lang w:val="es-MX"/>
        </w:rPr>
        <w:t>…………………………,</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1"/>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77777777"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        -2021-MCEBS,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B62795"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 xml:space="preserve">Resolución Ministerial N° 669-2018-ED del 05 de </w:t>
      </w:r>
      <w:r w:rsidRPr="00B62795">
        <w:rPr>
          <w:rFonts w:asciiTheme="majorHAnsi" w:eastAsia="Calibri" w:hAnsiTheme="majorHAnsi" w:cs="Calibri"/>
          <w:spacing w:val="-3"/>
          <w:sz w:val="22"/>
          <w:szCs w:val="22"/>
          <w:lang w:val="es-ES_tradnl" w:eastAsia="en-US"/>
        </w:rPr>
        <w:t>diciembre de 2018</w:t>
      </w:r>
      <w:r w:rsidRPr="00B62795">
        <w:rPr>
          <w:rFonts w:asciiTheme="majorHAnsi" w:eastAsia="Calibri" w:hAnsiTheme="majorHAnsi" w:cs="Calibri"/>
          <w:sz w:val="22"/>
          <w:szCs w:val="22"/>
          <w:lang w:val="es-ES_tradnl" w:eastAsia="en-US"/>
        </w:rPr>
        <w:t>.</w:t>
      </w:r>
    </w:p>
    <w:p w14:paraId="06741069" w14:textId="2F490207"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B62795">
        <w:rPr>
          <w:rFonts w:asciiTheme="majorHAnsi" w:eastAsia="Calibri" w:hAnsiTheme="majorHAnsi" w:cs="Calibri"/>
          <w:sz w:val="22"/>
          <w:szCs w:val="22"/>
          <w:lang w:val="es-ES_tradnl" w:eastAsia="en-US"/>
        </w:rPr>
        <w:t xml:space="preserve">El CONTRATANTE requiere adquirir </w:t>
      </w:r>
      <w:r w:rsidR="00EA77B5" w:rsidRPr="00B62795">
        <w:rPr>
          <w:rFonts w:asciiTheme="majorHAnsi" w:hAnsiTheme="majorHAnsi" w:cstheme="minorHAnsi"/>
          <w:b/>
          <w:bCs/>
          <w:color w:val="0000FF"/>
        </w:rPr>
        <w:t>“</w:t>
      </w:r>
      <w:r w:rsidR="00512957">
        <w:rPr>
          <w:rFonts w:asciiTheme="majorHAnsi" w:hAnsiTheme="majorHAnsi" w:cstheme="minorHAnsi"/>
          <w:b/>
          <w:bCs/>
          <w:color w:val="0000FF"/>
        </w:rPr>
        <w:t xml:space="preserve">Adquisición de Equipamiento para el programa de Producción Agropecuaria, Primer Grupo </w:t>
      </w:r>
      <w:r w:rsidR="002E7E44" w:rsidRPr="00B62795">
        <w:rPr>
          <w:rFonts w:asciiTheme="majorHAnsi" w:hAnsiTheme="majorHAnsi" w:cstheme="minorHAnsi"/>
          <w:b/>
          <w:bCs/>
          <w:color w:val="0000FF"/>
        </w:rPr>
        <w:t xml:space="preserve"> (FC 014)</w:t>
      </w:r>
      <w:r w:rsidR="00EA77B5" w:rsidRPr="00B62795">
        <w:rPr>
          <w:rFonts w:asciiTheme="majorHAnsi" w:hAnsiTheme="majorHAnsi" w:cstheme="minorHAnsi"/>
          <w:b/>
          <w:bCs/>
          <w:color w:val="0000FF"/>
        </w:rPr>
        <w:t>”</w:t>
      </w:r>
      <w:r w:rsidRPr="00B62795">
        <w:rPr>
          <w:rFonts w:asciiTheme="majorHAnsi" w:eastAsia="Calibri" w:hAnsiTheme="majorHAnsi" w:cs="Calibri"/>
          <w:b/>
          <w:sz w:val="22"/>
          <w:szCs w:val="22"/>
          <w:lang w:val="es-ES_tradnl" w:eastAsia="en-US"/>
        </w:rPr>
        <w:t>,</w:t>
      </w:r>
      <w:r w:rsidR="008B7F20" w:rsidRPr="00B62795">
        <w:rPr>
          <w:rFonts w:asciiTheme="majorHAnsi" w:eastAsia="Calibri" w:hAnsiTheme="majorHAnsi" w:cs="Calibri"/>
          <w:b/>
          <w:sz w:val="22"/>
          <w:szCs w:val="22"/>
          <w:lang w:val="es-ES_tradnl" w:eastAsia="en-US"/>
        </w:rPr>
        <w:t xml:space="preserve"> </w:t>
      </w:r>
      <w:r w:rsidRPr="00B62795">
        <w:rPr>
          <w:rFonts w:asciiTheme="majorHAnsi" w:eastAsia="Calibri" w:hAnsiTheme="majorHAnsi" w:cs="Calibri"/>
          <w:sz w:val="22"/>
          <w:szCs w:val="22"/>
          <w:lang w:val="es-ES_tradnl" w:eastAsia="en-US"/>
        </w:rPr>
        <w:t>de acuerdo a lo establecido en las Especificaciones Técnicas correspondientes, para lo cual</w:t>
      </w:r>
      <w:r w:rsidRPr="006A6C2B">
        <w:rPr>
          <w:rFonts w:asciiTheme="majorHAnsi" w:eastAsia="Calibri" w:hAnsiTheme="majorHAnsi" w:cs="Calibri"/>
          <w:sz w:val="22"/>
          <w:szCs w:val="22"/>
          <w:lang w:val="es-ES_tradnl" w:eastAsia="en-US"/>
        </w:rPr>
        <w:t xml:space="preserve">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w:t>
      </w:r>
      <w:r w:rsidRPr="006A6C2B">
        <w:rPr>
          <w:rFonts w:asciiTheme="majorHAnsi" w:eastAsia="Calibri" w:hAnsiTheme="majorHAnsi" w:cs="Calibri"/>
          <w:sz w:val="22"/>
          <w:szCs w:val="22"/>
          <w:lang w:val="es-ES_tradnl" w:eastAsia="en-US"/>
        </w:rPr>
        <w:lastRenderedPageBreak/>
        <w:t>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adquisición citada cuenta con registro SEPA: PMESUT-…..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 xml:space="preserve">y de acuerdo con las condiciones establecidas en </w:t>
      </w:r>
      <w:r w:rsidR="004442FD" w:rsidRPr="00B62898">
        <w:rPr>
          <w:rFonts w:asciiTheme="majorHAnsi" w:eastAsia="Calibri" w:hAnsiTheme="majorHAnsi" w:cs="Calibri"/>
          <w:sz w:val="22"/>
          <w:szCs w:val="22"/>
          <w:lang w:val="es-ES_tradnl" w:eastAsia="en-US"/>
        </w:rPr>
        <w:lastRenderedPageBreak/>
        <w:t>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w:t>
      </w:r>
      <w:proofErr w:type="gramStart"/>
      <w:r w:rsidRPr="006A6C2B">
        <w:rPr>
          <w:rFonts w:asciiTheme="majorHAnsi" w:eastAsia="Calibri" w:hAnsiTheme="majorHAnsi" w:cs="Calibri"/>
          <w:b/>
          <w:sz w:val="22"/>
          <w:szCs w:val="22"/>
          <w:u w:val="single"/>
          <w:lang w:val="es-ES_tradnl" w:eastAsia="en-US"/>
        </w:rPr>
        <w:t xml:space="preserve">- </w:t>
      </w:r>
      <w:r w:rsidRPr="006A6C2B">
        <w:rPr>
          <w:rFonts w:asciiTheme="majorHAnsi" w:eastAsia="Calibri" w:hAnsiTheme="majorHAnsi" w:cs="Calibri"/>
          <w:b/>
          <w:sz w:val="22"/>
          <w:szCs w:val="22"/>
          <w:lang w:val="es-ES_tradnl" w:eastAsia="en-US"/>
        </w:rPr>
        <w:t xml:space="preserve"> Causales</w:t>
      </w:r>
      <w:proofErr w:type="gramEnd"/>
      <w:r w:rsidRPr="006A6C2B">
        <w:rPr>
          <w:rFonts w:asciiTheme="majorHAnsi" w:eastAsia="Calibri" w:hAnsiTheme="majorHAnsi" w:cs="Calibri"/>
          <w:b/>
          <w:sz w:val="22"/>
          <w:szCs w:val="22"/>
          <w:lang w:val="es-ES_tradnl" w:eastAsia="en-US"/>
        </w:rPr>
        <w:t xml:space="preserve">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CF3080"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F=0.40 para plazos menores o iguales a 60 días</w:t>
      </w:r>
    </w:p>
    <w:p w14:paraId="0A154066" w14:textId="44183FB1"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El monto máximo de la liquidación po</w:t>
      </w:r>
      <w:r w:rsidR="00295323" w:rsidRPr="00CF3080">
        <w:rPr>
          <w:rFonts w:asciiTheme="majorHAnsi" w:eastAsia="Calibri" w:hAnsiTheme="majorHAnsi" w:cs="Calibri"/>
          <w:sz w:val="22"/>
          <w:szCs w:val="22"/>
          <w:lang w:val="es-ES_tradnl" w:eastAsia="en-US"/>
        </w:rPr>
        <w:t xml:space="preserve">r daños y perjuicios será: 10% de los ítems afectados. Cuando la aplicación de las penalidades alcance un monto acumulado equivalente al 10% del monto del contrato, </w:t>
      </w:r>
      <w:r w:rsidR="0024276D" w:rsidRPr="00CF3080">
        <w:rPr>
          <w:rFonts w:asciiTheme="majorHAnsi" w:eastAsia="Calibri" w:hAnsiTheme="majorHAnsi" w:cs="Calibri"/>
          <w:sz w:val="22"/>
          <w:szCs w:val="22"/>
          <w:lang w:val="es-ES_tradnl" w:eastAsia="en-US"/>
        </w:rPr>
        <w:t>EL CONTRATANTE</w:t>
      </w:r>
      <w:r w:rsidR="00295323" w:rsidRPr="00CF3080">
        <w:rPr>
          <w:rFonts w:asciiTheme="majorHAnsi" w:eastAsia="Calibri" w:hAnsiTheme="majorHAnsi" w:cs="Calibri"/>
          <w:sz w:val="22"/>
          <w:szCs w:val="22"/>
          <w:lang w:val="es-ES_tradnl" w:eastAsia="en-US"/>
        </w:rPr>
        <w:t xml:space="preserve"> podrá proceder a resolver el contrato y podrá llamar al segundo mejor </w:t>
      </w:r>
      <w:r w:rsidR="004D2917" w:rsidRPr="00CF3080">
        <w:rPr>
          <w:rFonts w:asciiTheme="majorHAnsi" w:eastAsia="Calibri" w:hAnsiTheme="majorHAnsi" w:cs="Calibri"/>
          <w:sz w:val="22"/>
          <w:szCs w:val="22"/>
          <w:lang w:val="es-ES_tradnl" w:eastAsia="en-US"/>
        </w:rPr>
        <w:t>Oferente</w:t>
      </w:r>
      <w:r w:rsidR="00295323" w:rsidRPr="00CF3080">
        <w:rPr>
          <w:rFonts w:asciiTheme="majorHAnsi" w:eastAsia="Calibri" w:hAnsiTheme="majorHAnsi" w:cs="Calibri"/>
          <w:sz w:val="22"/>
          <w:szCs w:val="22"/>
          <w:lang w:val="es-ES_tradnl" w:eastAsia="en-US"/>
        </w:rPr>
        <w:t>.</w:t>
      </w:r>
      <w:r w:rsidR="00295323" w:rsidRPr="006A6C2B">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TERCERA.-</w:t>
      </w:r>
      <w:r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D.N.I N° </w:t>
            </w:r>
            <w:proofErr w:type="gramStart"/>
            <w:r w:rsidRPr="006A6C2B">
              <w:rPr>
                <w:rFonts w:asciiTheme="majorHAnsi" w:eastAsia="Calibri" w:hAnsiTheme="majorHAnsi" w:cs="Calibri"/>
                <w:sz w:val="22"/>
                <w:szCs w:val="22"/>
                <w:lang w:val="es-ES_tradnl" w:eastAsia="en-US"/>
              </w:rPr>
              <w:t>……..……………..</w:t>
            </w:r>
            <w:proofErr w:type="gramEnd"/>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20BF27EB" w14:textId="77777777" w:rsidR="00906CC7" w:rsidRDefault="00906CC7" w:rsidP="00B635A5">
      <w:pPr>
        <w:rPr>
          <w:rFonts w:asciiTheme="majorHAnsi" w:eastAsia="Times New Roman" w:hAnsiTheme="majorHAnsi" w:cs="Calibri"/>
          <w:b/>
          <w:bCs/>
          <w:sz w:val="22"/>
          <w:szCs w:val="22"/>
          <w:lang w:eastAsia="es-ES"/>
        </w:rPr>
        <w:sectPr w:rsidR="00906CC7" w:rsidSect="00906CC7">
          <w:headerReference w:type="default" r:id="rId19"/>
          <w:footerReference w:type="default" r:id="rId20"/>
          <w:pgSz w:w="11907" w:h="16839" w:code="9"/>
          <w:pgMar w:top="1701" w:right="1276" w:bottom="1701" w:left="1701" w:header="720" w:footer="720" w:gutter="0"/>
          <w:pgNumType w:start="1"/>
          <w:cols w:space="708"/>
          <w:docGrid w:linePitch="360"/>
        </w:sectPr>
      </w:pP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2"/>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D.N.I N° </w:t>
      </w:r>
      <w:proofErr w:type="gramStart"/>
      <w:r w:rsidRPr="00732045">
        <w:rPr>
          <w:rFonts w:asciiTheme="majorHAnsi" w:hAnsiTheme="majorHAnsi" w:cstheme="minorHAnsi"/>
          <w:sz w:val="22"/>
          <w:szCs w:val="22"/>
          <w:lang w:val="es-ES_tradnl"/>
        </w:rPr>
        <w:t>……….</w:t>
      </w:r>
      <w:proofErr w:type="gramEnd"/>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de </w:t>
      </w:r>
      <w:proofErr w:type="gramStart"/>
      <w:r w:rsidRPr="00732045">
        <w:rPr>
          <w:rFonts w:asciiTheme="majorHAnsi" w:hAnsiTheme="majorHAnsi" w:cstheme="minorHAnsi"/>
          <w:sz w:val="22"/>
          <w:szCs w:val="22"/>
          <w:lang w:val="es-ES_tradnl"/>
        </w:rPr>
        <w:t>…….</w:t>
      </w:r>
      <w:proofErr w:type="gramEnd"/>
      <w:r w:rsidRPr="00732045">
        <w:rPr>
          <w:rFonts w:asciiTheme="majorHAnsi" w:hAnsiTheme="majorHAnsi" w:cstheme="minorHAnsi"/>
          <w:sz w:val="22"/>
          <w:szCs w:val="22"/>
          <w:lang w:val="es-ES_tradnl"/>
        </w:rPr>
        <w:t xml:space="preserve">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906CC7">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6DB48" w14:textId="77777777" w:rsidR="00EE3C7B" w:rsidRDefault="00EE3C7B">
      <w:r>
        <w:separator/>
      </w:r>
    </w:p>
  </w:endnote>
  <w:endnote w:type="continuationSeparator" w:id="0">
    <w:p w14:paraId="0B3DE383" w14:textId="77777777" w:rsidR="00EE3C7B" w:rsidRDefault="00EE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136FCD" w:rsidRPr="00413F12" w:rsidRDefault="00136FCD"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512957">
          <w:rPr>
            <w:rFonts w:asciiTheme="minorHAnsi" w:hAnsiTheme="minorHAnsi"/>
            <w:noProof/>
            <w:sz w:val="20"/>
            <w:szCs w:val="20"/>
          </w:rPr>
          <w:t>9</w:t>
        </w:r>
        <w:r w:rsidRPr="00413F12">
          <w:rPr>
            <w:rFonts w:asciiTheme="minorHAnsi" w:hAnsiTheme="minorHAnsi"/>
            <w:noProof/>
            <w:sz w:val="20"/>
            <w:szCs w:val="20"/>
          </w:rPr>
          <w:fldChar w:fldCharType="end"/>
        </w:r>
      </w:p>
    </w:sdtContent>
  </w:sdt>
  <w:p w14:paraId="247ECD80" w14:textId="77777777" w:rsidR="00136FCD" w:rsidRDefault="00136F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72D4" w14:textId="77777777" w:rsidR="00EE3C7B" w:rsidRDefault="00EE3C7B">
      <w:r>
        <w:separator/>
      </w:r>
    </w:p>
  </w:footnote>
  <w:footnote w:type="continuationSeparator" w:id="0">
    <w:p w14:paraId="17DD1752" w14:textId="77777777" w:rsidR="00EE3C7B" w:rsidRDefault="00EE3C7B">
      <w:r>
        <w:continuationSeparator/>
      </w:r>
    </w:p>
  </w:footnote>
  <w:footnote w:id="1">
    <w:p w14:paraId="4EB37F7F" w14:textId="77777777" w:rsidR="00136FCD" w:rsidRPr="00B419E4" w:rsidRDefault="00136FCD"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136FCD" w:rsidRDefault="00136FCD" w:rsidP="00B635A5">
      <w:pPr>
        <w:pStyle w:val="Textonotapie"/>
        <w:rPr>
          <w:rFonts w:asciiTheme="minorHAnsi" w:hAnsiTheme="minorHAnsi" w:cstheme="minorHAnsi"/>
          <w:szCs w:val="16"/>
          <w:lang w:val="es-MX"/>
        </w:rPr>
      </w:pPr>
    </w:p>
    <w:p w14:paraId="43546BAE" w14:textId="77777777" w:rsidR="00136FCD" w:rsidRDefault="00136FCD" w:rsidP="00B635A5">
      <w:pPr>
        <w:pStyle w:val="Textonotapie"/>
        <w:rPr>
          <w:rFonts w:asciiTheme="minorHAnsi" w:hAnsiTheme="minorHAnsi" w:cstheme="minorHAnsi"/>
          <w:szCs w:val="16"/>
          <w:lang w:val="es-MX"/>
        </w:rPr>
      </w:pPr>
    </w:p>
    <w:p w14:paraId="18B3CCF4" w14:textId="77777777" w:rsidR="00136FCD" w:rsidRPr="009D3686" w:rsidRDefault="00136FCD" w:rsidP="00B635A5">
      <w:pPr>
        <w:pStyle w:val="Textonotapie"/>
        <w:rPr>
          <w:rFonts w:asciiTheme="minorHAnsi" w:hAnsiTheme="minorHAnsi" w:cstheme="minorHAnsi"/>
          <w:szCs w:val="16"/>
          <w:lang w:val="es-MX"/>
        </w:rPr>
      </w:pPr>
    </w:p>
  </w:footnote>
  <w:footnote w:id="2">
    <w:p w14:paraId="30828B01" w14:textId="77777777" w:rsidR="00136FCD" w:rsidRPr="004A5C23" w:rsidRDefault="00136FCD"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136FCD" w:rsidRDefault="00136FCD">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136FCD" w:rsidRDefault="00136FCD">
    <w:pPr>
      <w:pStyle w:val="Encabezado"/>
    </w:pPr>
  </w:p>
  <w:p w14:paraId="48FCE059" w14:textId="45A7095E" w:rsidR="00136FCD" w:rsidRDefault="00136FCD" w:rsidP="005B3A25">
    <w:pPr>
      <w:pStyle w:val="Encabezado"/>
      <w:jc w:val="right"/>
    </w:pPr>
    <w:r>
      <w:rPr>
        <w:rFonts w:asciiTheme="minorHAnsi" w:hAnsiTheme="minorHAnsi" w:cstheme="minorHAnsi"/>
        <w:b/>
        <w:sz w:val="16"/>
        <w:szCs w:val="16"/>
        <w:lang w:val="es-PE"/>
      </w:rPr>
      <w:t>COMPARACION DE PRECIOS N°010-2022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C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0F22"/>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416"/>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2A81"/>
    <w:rsid w:val="001A3B45"/>
    <w:rsid w:val="001A5100"/>
    <w:rsid w:val="001A5387"/>
    <w:rsid w:val="001A6A2B"/>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3DA3"/>
    <w:rsid w:val="00204C82"/>
    <w:rsid w:val="00205B65"/>
    <w:rsid w:val="00206D84"/>
    <w:rsid w:val="002078BF"/>
    <w:rsid w:val="0021116B"/>
    <w:rsid w:val="002159A4"/>
    <w:rsid w:val="00217653"/>
    <w:rsid w:val="00217B82"/>
    <w:rsid w:val="00217C8B"/>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C7C8B"/>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030F"/>
    <w:rsid w:val="00323570"/>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7F7"/>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A7347"/>
    <w:rsid w:val="003B1D40"/>
    <w:rsid w:val="003B4160"/>
    <w:rsid w:val="003B4AF1"/>
    <w:rsid w:val="003B5F58"/>
    <w:rsid w:val="003B6209"/>
    <w:rsid w:val="003B6572"/>
    <w:rsid w:val="003B70D8"/>
    <w:rsid w:val="003B726E"/>
    <w:rsid w:val="003B77AA"/>
    <w:rsid w:val="003C1CDB"/>
    <w:rsid w:val="003C3302"/>
    <w:rsid w:val="003C6635"/>
    <w:rsid w:val="003C6AB0"/>
    <w:rsid w:val="003C738A"/>
    <w:rsid w:val="003C75BD"/>
    <w:rsid w:val="003D34B8"/>
    <w:rsid w:val="003D4D5A"/>
    <w:rsid w:val="003D50EA"/>
    <w:rsid w:val="003D5FEB"/>
    <w:rsid w:val="003D6E3F"/>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8FF"/>
    <w:rsid w:val="00414B29"/>
    <w:rsid w:val="00416419"/>
    <w:rsid w:val="00416EE9"/>
    <w:rsid w:val="004201D6"/>
    <w:rsid w:val="00420CBC"/>
    <w:rsid w:val="00421044"/>
    <w:rsid w:val="004212DE"/>
    <w:rsid w:val="004228AF"/>
    <w:rsid w:val="004241FA"/>
    <w:rsid w:val="00424CA0"/>
    <w:rsid w:val="00431699"/>
    <w:rsid w:val="00432044"/>
    <w:rsid w:val="004343F3"/>
    <w:rsid w:val="00435568"/>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957"/>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C7E"/>
    <w:rsid w:val="00554B90"/>
    <w:rsid w:val="00554E62"/>
    <w:rsid w:val="005563CC"/>
    <w:rsid w:val="00560C2D"/>
    <w:rsid w:val="00560EC6"/>
    <w:rsid w:val="0056195E"/>
    <w:rsid w:val="005623FF"/>
    <w:rsid w:val="00562B4C"/>
    <w:rsid w:val="00564983"/>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87F40"/>
    <w:rsid w:val="00591187"/>
    <w:rsid w:val="00592C9B"/>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78DB"/>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0C97"/>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196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0359"/>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1F79"/>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5F2D"/>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0941"/>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06CC7"/>
    <w:rsid w:val="00910BD3"/>
    <w:rsid w:val="00914855"/>
    <w:rsid w:val="00915B7B"/>
    <w:rsid w:val="00915E5C"/>
    <w:rsid w:val="00916151"/>
    <w:rsid w:val="0091737D"/>
    <w:rsid w:val="009208F3"/>
    <w:rsid w:val="00920976"/>
    <w:rsid w:val="009245D2"/>
    <w:rsid w:val="00930024"/>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3A2A"/>
    <w:rsid w:val="00994A44"/>
    <w:rsid w:val="00995939"/>
    <w:rsid w:val="00996443"/>
    <w:rsid w:val="0099741F"/>
    <w:rsid w:val="00997988"/>
    <w:rsid w:val="009A0B70"/>
    <w:rsid w:val="009A3AF7"/>
    <w:rsid w:val="009A4E93"/>
    <w:rsid w:val="009A5488"/>
    <w:rsid w:val="009A5E89"/>
    <w:rsid w:val="009A6682"/>
    <w:rsid w:val="009B0073"/>
    <w:rsid w:val="009B0570"/>
    <w:rsid w:val="009B393B"/>
    <w:rsid w:val="009B3DAB"/>
    <w:rsid w:val="009B4037"/>
    <w:rsid w:val="009C0FEB"/>
    <w:rsid w:val="009C12DF"/>
    <w:rsid w:val="009C1A39"/>
    <w:rsid w:val="009C2B6F"/>
    <w:rsid w:val="009C34DD"/>
    <w:rsid w:val="009C3785"/>
    <w:rsid w:val="009C43F9"/>
    <w:rsid w:val="009C5BC8"/>
    <w:rsid w:val="009C640D"/>
    <w:rsid w:val="009C65A3"/>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3834"/>
    <w:rsid w:val="009F41E1"/>
    <w:rsid w:val="009F4BDE"/>
    <w:rsid w:val="009F5626"/>
    <w:rsid w:val="009F6322"/>
    <w:rsid w:val="00A01167"/>
    <w:rsid w:val="00A02F56"/>
    <w:rsid w:val="00A03F01"/>
    <w:rsid w:val="00A06A8C"/>
    <w:rsid w:val="00A14B9B"/>
    <w:rsid w:val="00A165C3"/>
    <w:rsid w:val="00A22D91"/>
    <w:rsid w:val="00A25091"/>
    <w:rsid w:val="00A31BC1"/>
    <w:rsid w:val="00A31FD5"/>
    <w:rsid w:val="00A32110"/>
    <w:rsid w:val="00A34862"/>
    <w:rsid w:val="00A369A9"/>
    <w:rsid w:val="00A36A6A"/>
    <w:rsid w:val="00A412FF"/>
    <w:rsid w:val="00A4229E"/>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795"/>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3111"/>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67A93"/>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080"/>
    <w:rsid w:val="00CF35A8"/>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6159"/>
    <w:rsid w:val="00D57095"/>
    <w:rsid w:val="00D57881"/>
    <w:rsid w:val="00D57A7D"/>
    <w:rsid w:val="00D57D04"/>
    <w:rsid w:val="00D607A7"/>
    <w:rsid w:val="00D64A63"/>
    <w:rsid w:val="00D65A4D"/>
    <w:rsid w:val="00D667FB"/>
    <w:rsid w:val="00D71B8F"/>
    <w:rsid w:val="00D76B0A"/>
    <w:rsid w:val="00D77AA2"/>
    <w:rsid w:val="00D85A18"/>
    <w:rsid w:val="00D8656C"/>
    <w:rsid w:val="00D87E49"/>
    <w:rsid w:val="00D87F28"/>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CBF"/>
    <w:rsid w:val="00E21B23"/>
    <w:rsid w:val="00E220ED"/>
    <w:rsid w:val="00E22BA5"/>
    <w:rsid w:val="00E232F6"/>
    <w:rsid w:val="00E24DDE"/>
    <w:rsid w:val="00E25FB9"/>
    <w:rsid w:val="00E310B0"/>
    <w:rsid w:val="00E318A4"/>
    <w:rsid w:val="00E318C1"/>
    <w:rsid w:val="00E3327B"/>
    <w:rsid w:val="00E33C1D"/>
    <w:rsid w:val="00E3567F"/>
    <w:rsid w:val="00E358FB"/>
    <w:rsid w:val="00E359AA"/>
    <w:rsid w:val="00E37E0D"/>
    <w:rsid w:val="00E404C9"/>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859"/>
    <w:rsid w:val="00E77A30"/>
    <w:rsid w:val="00E8062F"/>
    <w:rsid w:val="00E80C4A"/>
    <w:rsid w:val="00E82F2B"/>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3C7B"/>
    <w:rsid w:val="00EE5094"/>
    <w:rsid w:val="00EE56C0"/>
    <w:rsid w:val="00EE6440"/>
    <w:rsid w:val="00EE68D6"/>
    <w:rsid w:val="00EE7154"/>
    <w:rsid w:val="00EE7179"/>
    <w:rsid w:val="00EE72AA"/>
    <w:rsid w:val="00EE7FC0"/>
    <w:rsid w:val="00EF3683"/>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CC12CE31-B051-42E3-AFF8-BD3091B5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356</TotalTime>
  <Pages>40</Pages>
  <Words>13367</Words>
  <Characters>73520</Characters>
  <Application>Microsoft Office Word</Application>
  <DocSecurity>0</DocSecurity>
  <Lines>612</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Juan Isidoro Oscátegui Pérez</cp:lastModifiedBy>
  <cp:revision>111</cp:revision>
  <cp:lastPrinted>2022-03-03T13:40:00Z</cp:lastPrinted>
  <dcterms:created xsi:type="dcterms:W3CDTF">2022-03-03T21:20:00Z</dcterms:created>
  <dcterms:modified xsi:type="dcterms:W3CDTF">2022-03-07T19:59:00Z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