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4F8C" w:rsidRDefault="00590F1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6</w:t>
      </w:r>
    </w:p>
    <w:p w14:paraId="00000002" w14:textId="2A6399B9" w:rsidR="00604F8C" w:rsidRDefault="00590F1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</w:t>
      </w:r>
      <w:r w:rsidR="00A503A9">
        <w:rPr>
          <w:b/>
          <w:color w:val="000000"/>
          <w:sz w:val="20"/>
          <w:szCs w:val="20"/>
        </w:rPr>
        <w:t>nálisis de la capacidad instalada</w:t>
      </w:r>
    </w:p>
    <w:p w14:paraId="00000003" w14:textId="77777777" w:rsidR="00604F8C" w:rsidRDefault="00604F8C">
      <w:pPr>
        <w:jc w:val="center"/>
        <w:rPr>
          <w:b/>
          <w:color w:val="000000"/>
          <w:sz w:val="20"/>
          <w:szCs w:val="20"/>
        </w:rPr>
      </w:pPr>
    </w:p>
    <w:p w14:paraId="00000004" w14:textId="77777777" w:rsidR="00604F8C" w:rsidRDefault="00590F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Respecto a cada uno de los siguientes aspectos, señalar la información requerida adjuntando los medios de verificación correspondientes:</w:t>
      </w:r>
    </w:p>
    <w:p w14:paraId="00000005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Grupos de investigación de docentes y/o estudiantes: línea de investigación vinculada, integrantes (especificar si es estudiante o docente), personal responsable, proyectos de investigación desarrollados en el periodo 2018-2021 y productos obtenidos (artículos, ponencias, etc.)</w:t>
      </w:r>
    </w:p>
    <w:p w14:paraId="00000006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Unidades y/o Institutos de Investigación: responsables, líneas de investigación desarrolladas y productos obtenidos (artículos, ponencias, etc.)</w:t>
      </w:r>
    </w:p>
    <w:p w14:paraId="00000007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Solicitudes y registros de patentes: nombre </w:t>
      </w:r>
      <w:r>
        <w:rPr>
          <w:sz w:val="20"/>
          <w:szCs w:val="20"/>
        </w:rPr>
        <w:t>de la patente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 xml:space="preserve">inventor, solicitante, titular </w:t>
      </w:r>
      <w:r>
        <w:rPr>
          <w:color w:val="000000"/>
          <w:sz w:val="20"/>
          <w:szCs w:val="20"/>
        </w:rPr>
        <w:t xml:space="preserve">y descripción.  </w:t>
      </w:r>
    </w:p>
    <w:p w14:paraId="00000008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Proyectos de investigación con financiamiento no institucional (</w:t>
      </w:r>
      <w:proofErr w:type="spellStart"/>
      <w:r>
        <w:rPr>
          <w:color w:val="000000"/>
          <w:sz w:val="20"/>
          <w:szCs w:val="20"/>
        </w:rPr>
        <w:t>Ej</w:t>
      </w:r>
      <w:proofErr w:type="spellEnd"/>
      <w:r>
        <w:rPr>
          <w:color w:val="000000"/>
          <w:sz w:val="20"/>
          <w:szCs w:val="20"/>
        </w:rPr>
        <w:t>: CONCYTEC): nombre del proyecto, línea de investigación vinculada, autores, periodo de ejecución, monto financiado, fuente de financiamiento y estado actual del proyecto.</w:t>
      </w:r>
    </w:p>
    <w:p w14:paraId="00000009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Revistas científicas indizadas (indicar bases de datos donde se encuentran indizadas)</w:t>
      </w:r>
    </w:p>
    <w:p w14:paraId="0000000A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Docentes calificados en el uso de bases de datos: nombres y apellidos de los docentes, régimen laboral, categoría y medio de verificación que acredite su calificación en el uso de bases de datos</w:t>
      </w:r>
    </w:p>
    <w:p w14:paraId="0000000B" w14:textId="77777777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Docentes calificados como RENACYT: nombres y apellidos del docente, grupo RENACYT al cual pertenece, fecha de calificación y link de su registro RENACYT.</w:t>
      </w:r>
    </w:p>
    <w:p w14:paraId="0000000C" w14:textId="1651A754" w:rsidR="00604F8C" w:rsidRDefault="00590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Porcentaje del presupuesto institucional ejecutado para investigación: Presupuesto institucional (programado y ejecutado) y presupuesto de investigación (programado y ejecutado) correspondientes al periodo 2019-2020. El presupuesto debe detallar las actividades específicas (financiamiento de proyectos, incentivos, eventos de difusión, entre otros).</w:t>
      </w:r>
    </w:p>
    <w:p w14:paraId="0000000D" w14:textId="77777777" w:rsidR="00604F8C" w:rsidRDefault="00604F8C">
      <w:pPr>
        <w:rPr>
          <w:color w:val="000000"/>
          <w:sz w:val="20"/>
          <w:szCs w:val="20"/>
        </w:rPr>
      </w:pPr>
    </w:p>
    <w:p w14:paraId="0000000E" w14:textId="77777777" w:rsidR="00604F8C" w:rsidRDefault="00604F8C">
      <w:pPr>
        <w:rPr>
          <w:color w:val="000000"/>
          <w:sz w:val="20"/>
          <w:szCs w:val="20"/>
        </w:rPr>
      </w:pPr>
    </w:p>
    <w:p w14:paraId="0000000F" w14:textId="77777777" w:rsidR="00604F8C" w:rsidRDefault="00604F8C"/>
    <w:sectPr w:rsidR="00604F8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588B"/>
    <w:multiLevelType w:val="multilevel"/>
    <w:tmpl w:val="1D5CB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8C"/>
    <w:rsid w:val="00590F1B"/>
    <w:rsid w:val="00604F8C"/>
    <w:rsid w:val="00A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0C63C"/>
  <w15:docId w15:val="{D13AB74A-3060-43A3-89F7-4325FC2C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F55D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W4S3cxAl49SjBNafBUD0/AM5Q==">AMUW2mXFW5c3h4LVEf0vQd2/ISHgcHBsfwlWc0JZ63xkyYvc9lN4xiCku0FztY32wOaQOJsswkomXzlfH8K+CuS7ouU4yfoR74aZ1opN3yBL7PJ6VA9bznmsWMoKG6u4fNJgfWaCFS19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Peralta</dc:creator>
  <cp:lastModifiedBy>Sandro Medina Tovar</cp:lastModifiedBy>
  <cp:revision>2</cp:revision>
  <dcterms:created xsi:type="dcterms:W3CDTF">2021-06-15T23:28:00Z</dcterms:created>
  <dcterms:modified xsi:type="dcterms:W3CDTF">2021-06-15T23:28:00Z</dcterms:modified>
</cp:coreProperties>
</file>