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977D" w14:textId="464CC2EB" w:rsidR="005613CD" w:rsidRDefault="005613CD" w:rsidP="005613CD">
      <w:pPr>
        <w:jc w:val="center"/>
        <w:rPr>
          <w:rFonts w:ascii="Arial" w:eastAsia="Arial" w:hAnsi="Arial" w:cs="Arial"/>
          <w:b/>
          <w:lang w:val="es-ES"/>
        </w:rPr>
      </w:pPr>
      <w:r w:rsidRPr="005613CD">
        <w:rPr>
          <w:rFonts w:ascii="Arial" w:eastAsia="Arial" w:hAnsi="Arial" w:cs="Arial"/>
          <w:b/>
          <w:lang w:val="es-ES"/>
        </w:rPr>
        <w:t>FE DE ERRATA</w:t>
      </w:r>
      <w:r w:rsidR="00FA734F">
        <w:rPr>
          <w:rFonts w:ascii="Arial" w:eastAsia="Arial" w:hAnsi="Arial" w:cs="Arial"/>
          <w:b/>
          <w:lang w:val="es-ES"/>
        </w:rPr>
        <w:t xml:space="preserve"> DE AVISO PUBLICADO EN LA PÁGINA WEB DE PMESUT</w:t>
      </w:r>
    </w:p>
    <w:p w14:paraId="64FA62AE" w14:textId="77777777" w:rsidR="00C16FE7" w:rsidRDefault="00C16FE7" w:rsidP="005613CD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FECHA DE PRESENTACIÓN DE OFERTAS DE LA </w:t>
      </w:r>
    </w:p>
    <w:p w14:paraId="4802B0C0" w14:textId="77777777" w:rsidR="00730D40" w:rsidRDefault="00C16FE7" w:rsidP="00C16FE7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CP-002-2024-PMESUT</w:t>
      </w:r>
      <w:r w:rsidR="00730D40">
        <w:rPr>
          <w:rFonts w:ascii="Arial" w:eastAsia="Arial" w:hAnsi="Arial" w:cs="Arial"/>
          <w:b/>
          <w:lang w:val="es-ES"/>
        </w:rPr>
        <w:t xml:space="preserve"> </w:t>
      </w:r>
    </w:p>
    <w:p w14:paraId="05A73D6F" w14:textId="2A438BD8" w:rsidR="00C16FE7" w:rsidRDefault="00730D40" w:rsidP="00C16FE7">
      <w:pPr>
        <w:jc w:val="center"/>
        <w:rPr>
          <w:rFonts w:ascii="Cambria" w:hAnsi="Cambria" w:cs="Courier New"/>
          <w:b/>
          <w:bCs/>
          <w:color w:val="0000FF"/>
          <w:sz w:val="20"/>
          <w:szCs w:val="20"/>
          <w:shd w:val="clear" w:color="auto" w:fill="FFFFFF"/>
          <w:lang w:val="es-ES"/>
        </w:rPr>
      </w:pPr>
      <w:r>
        <w:rPr>
          <w:rFonts w:ascii="Cambria" w:hAnsi="Cambria" w:cs="Courier New"/>
          <w:b/>
          <w:bCs/>
          <w:color w:val="0000FF"/>
          <w:sz w:val="20"/>
          <w:szCs w:val="20"/>
          <w:shd w:val="clear" w:color="auto" w:fill="FFFFFF"/>
          <w:lang w:val="es-ES"/>
        </w:rPr>
        <w:t>“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s-ES"/>
        </w:rPr>
        <w:t>ADQUISICIÓN DE BICICLETAS, CAMAS Y SIMILARES, BIENES DE FERRETERÍA Y SIMILARES Y BIENES DE USO HOSPITALARIO Y SIMILARES PARA EL PROYECTO “MEJORAMIENTO Y AMPLIACIÓN DE LOS SERVICIOS ACADÉMICOS Y ADMINISTRATIVOS DE LAS E.P DE TECNOLOGÍA MÉDICA Y ENFERMERÍA DE LA FACULTAD DE MEDICINA HUMANA EN LA CIUDAD UNIVERSITARIA DE LA UNMSM</w:t>
      </w:r>
      <w:r>
        <w:rPr>
          <w:rFonts w:ascii="Cambria" w:hAnsi="Cambria" w:cs="Courier New"/>
          <w:b/>
          <w:bCs/>
          <w:color w:val="0000FF"/>
          <w:sz w:val="20"/>
          <w:szCs w:val="20"/>
          <w:shd w:val="clear" w:color="auto" w:fill="FFFFFF"/>
          <w:lang w:val="es-ES"/>
        </w:rPr>
        <w:t>”</w:t>
      </w:r>
    </w:p>
    <w:p w14:paraId="7BEC7581" w14:textId="77777777" w:rsidR="00C16FE7" w:rsidRDefault="00C16FE7" w:rsidP="005613CD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Y </w:t>
      </w:r>
    </w:p>
    <w:p w14:paraId="6DF92A89" w14:textId="1230D13D" w:rsidR="00C16FE7" w:rsidRDefault="00C16FE7" w:rsidP="00C16FE7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CP-003-2024-PMESUT</w:t>
      </w:r>
    </w:p>
    <w:p w14:paraId="69410A0C" w14:textId="1F33318B" w:rsidR="00730D40" w:rsidRDefault="00730D40" w:rsidP="00C16FE7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Cambria" w:hAnsi="Cambria" w:cs="Courier New"/>
          <w:b/>
          <w:bCs/>
          <w:color w:val="0000FF"/>
          <w:sz w:val="20"/>
          <w:szCs w:val="20"/>
          <w:shd w:val="clear" w:color="auto" w:fill="FFFFFF"/>
          <w:lang w:val="es-ES"/>
        </w:rPr>
        <w:t>“</w:t>
      </w:r>
      <w:r>
        <w:rPr>
          <w:rFonts w:ascii="Cambria" w:hAnsi="Cambria"/>
          <w:color w:val="222222"/>
          <w:shd w:val="clear" w:color="auto" w:fill="FFFFFF"/>
          <w:lang w:val="es-ES"/>
        </w:rPr>
        <w:t>ADQUISICIÓN DE MICROPIPETAS Y SIMILARES, JUEGOS Y BIENES DE USO SIMILAR, RODILLO Y SIMILARES Y BIENES DE REHABILITACIÓN Y SIMILARES PARA EL PROYECTO “MEJORAMIENTO Y AMPLIACIÓN DE LOS SERVICIOS ACADÉMICOS Y ADMINISTRATIVOS DE LAS E.P DE TECNOLOGÍA MÉDICA Y ENFERMERÍA DE LA FACULTAD DE MEDICINA HUMANA EN LA CIUDAD UNIVERSITARIA DE LA UNMSM</w:t>
      </w:r>
      <w:r>
        <w:rPr>
          <w:rFonts w:ascii="Cambria" w:hAnsi="Cambria" w:cs="Courier New"/>
          <w:b/>
          <w:bCs/>
          <w:color w:val="0000FF"/>
          <w:sz w:val="20"/>
          <w:szCs w:val="20"/>
          <w:shd w:val="clear" w:color="auto" w:fill="FFFFFF"/>
          <w:lang w:val="es-ES"/>
        </w:rPr>
        <w:t>”</w:t>
      </w:r>
    </w:p>
    <w:p w14:paraId="4E7AA835" w14:textId="2DAE04DA" w:rsidR="00C16FE7" w:rsidRDefault="00575D81" w:rsidP="005613CD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 ES EL 15 DE ABRIL DE </w:t>
      </w:r>
      <w:r w:rsidR="00C16FE7">
        <w:rPr>
          <w:rFonts w:ascii="Arial" w:eastAsia="Arial" w:hAnsi="Arial" w:cs="Arial"/>
          <w:b/>
          <w:lang w:val="es-ES"/>
        </w:rPr>
        <w:t>2024</w:t>
      </w:r>
    </w:p>
    <w:p w14:paraId="0032122C" w14:textId="019BA379" w:rsidR="00C16FE7" w:rsidRDefault="00C16FE7" w:rsidP="005613CD">
      <w:pPr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CONFORME A LA PUBLICACIÓN EN EL DÍARIO EL COMERCIO</w:t>
      </w:r>
      <w:r w:rsidR="00FA734F">
        <w:rPr>
          <w:rFonts w:ascii="Arial" w:eastAsia="Arial" w:hAnsi="Arial" w:cs="Arial"/>
          <w:b/>
          <w:lang w:val="es-ES"/>
        </w:rPr>
        <w:t xml:space="preserve"> Y LOS LINEAMIENTOS</w:t>
      </w:r>
    </w:p>
    <w:p w14:paraId="61F6A2D6" w14:textId="43A77A44" w:rsidR="00C16FE7" w:rsidRPr="005613CD" w:rsidRDefault="00C16FE7" w:rsidP="005613CD">
      <w:pPr>
        <w:jc w:val="center"/>
        <w:rPr>
          <w:rFonts w:ascii="Arial" w:eastAsia="Arial" w:hAnsi="Arial" w:cs="Arial"/>
          <w:b/>
          <w:lang w:val="es-ES"/>
        </w:rPr>
      </w:pPr>
      <w:bookmarkStart w:id="0" w:name="_GoBack"/>
      <w:bookmarkEnd w:id="0"/>
      <w:r w:rsidRPr="00C16FE7">
        <w:rPr>
          <w:rFonts w:ascii="Arial" w:eastAsia="Arial" w:hAnsi="Arial" w:cs="Arial"/>
          <w:b/>
          <w:noProof/>
          <w:lang w:eastAsia="es-PE"/>
        </w:rPr>
        <w:drawing>
          <wp:inline distT="0" distB="0" distL="0" distR="0" wp14:anchorId="0B0A574D" wp14:editId="2BFEC55C">
            <wp:extent cx="4772691" cy="4277322"/>
            <wp:effectExtent l="317" t="0" r="9208" b="920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2691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FE7" w:rsidRPr="00561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139B"/>
    <w:multiLevelType w:val="hybridMultilevel"/>
    <w:tmpl w:val="FCF87574"/>
    <w:lvl w:ilvl="0" w:tplc="870C4728">
      <w:start w:val="1"/>
      <w:numFmt w:val="bullet"/>
      <w:lvlText w:val="-"/>
      <w:lvlJc w:val="left"/>
      <w:pPr>
        <w:ind w:left="2563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D"/>
    <w:rsid w:val="0002450E"/>
    <w:rsid w:val="002F1D51"/>
    <w:rsid w:val="003C1195"/>
    <w:rsid w:val="004912A1"/>
    <w:rsid w:val="005613CD"/>
    <w:rsid w:val="00575D81"/>
    <w:rsid w:val="00730D40"/>
    <w:rsid w:val="00C16FE7"/>
    <w:rsid w:val="00E472DB"/>
    <w:rsid w:val="00E50F1C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D58D0"/>
  <w15:chartTrackingRefBased/>
  <w15:docId w15:val="{51BA5EF2-C23B-4E03-8808-F135157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paul2,TITULO,Imagen 01.,Titulo parrafo,Punto,ASPECTOS GENERALES,Párrafo de lista4,Párrafo de lista21,Iz - Párrafo de lista,Sivsa Parrafo,Cuadro 2-1,Párrafo Normal,Colorful List - Accent 11,Viñeta,List Paragraph"/>
    <w:basedOn w:val="Normal"/>
    <w:link w:val="PrrafodelistaCar"/>
    <w:uiPriority w:val="34"/>
    <w:qFormat/>
    <w:rsid w:val="005613CD"/>
    <w:pPr>
      <w:spacing w:after="200" w:line="276" w:lineRule="auto"/>
      <w:ind w:left="720"/>
      <w:jc w:val="both"/>
    </w:pPr>
    <w:rPr>
      <w:rFonts w:ascii="Arial" w:eastAsia="Times New Roman" w:hAnsi="Arial" w:cs="Calibri"/>
      <w:sz w:val="20"/>
      <w:lang w:val="en-US"/>
    </w:rPr>
  </w:style>
  <w:style w:type="character" w:customStyle="1" w:styleId="PrrafodelistaCar">
    <w:name w:val="Párrafo de lista Car"/>
    <w:aliases w:val="Titulo de Fígura Car,TITULO A Car,paul2 Car,TITULO Car,Imagen 01. Car,Titulo parrafo Car,Punto Car,ASPECTOS GENERALES Car,Párrafo de lista4 Car,Párrafo de lista21 Car,Iz - Párrafo de lista Car,Sivsa Parrafo Car,Cuadro 2-1 Car"/>
    <w:link w:val="Prrafodelista"/>
    <w:uiPriority w:val="34"/>
    <w:qFormat/>
    <w:locked/>
    <w:rsid w:val="005613CD"/>
    <w:rPr>
      <w:rFonts w:ascii="Arial" w:eastAsia="Times New Roman" w:hAnsi="Arial" w:cs="Calibri"/>
      <w:sz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Isidoro Oscátegui Pérez</dc:creator>
  <cp:keywords/>
  <dc:description/>
  <cp:lastModifiedBy>Raúl Jesús Palomino Amblodegui</cp:lastModifiedBy>
  <cp:revision>5</cp:revision>
  <cp:lastPrinted>2024-03-22T17:13:00Z</cp:lastPrinted>
  <dcterms:created xsi:type="dcterms:W3CDTF">2024-03-22T22:59:00Z</dcterms:created>
  <dcterms:modified xsi:type="dcterms:W3CDTF">2024-03-22T23:06:00Z</dcterms:modified>
</cp:coreProperties>
</file>