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F078C" w14:textId="77777777" w:rsidR="00387CB8" w:rsidRDefault="00387CB8" w:rsidP="008A720A">
      <w:pPr>
        <w:ind w:left="-284"/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</w:p>
    <w:p w14:paraId="23A1B284" w14:textId="77777777" w:rsidR="004C790F" w:rsidRDefault="004C790F" w:rsidP="008A720A">
      <w:pPr>
        <w:ind w:left="-284"/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</w:p>
    <w:p w14:paraId="36EAC013" w14:textId="2FD48E7E" w:rsidR="00A331C1" w:rsidRDefault="00387CB8" w:rsidP="008A720A">
      <w:pPr>
        <w:ind w:left="-284"/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  <w:r>
        <w:rPr>
          <w:rFonts w:asciiTheme="minorHAnsi" w:hAnsiTheme="minorHAnsi" w:cstheme="minorHAnsi"/>
          <w:b/>
          <w:sz w:val="18"/>
          <w:szCs w:val="18"/>
          <w:u w:val="single"/>
        </w:rPr>
        <w:t xml:space="preserve">CONVOCATORIA </w:t>
      </w:r>
      <w:r w:rsidR="000C2A08">
        <w:rPr>
          <w:rFonts w:asciiTheme="minorHAnsi" w:hAnsiTheme="minorHAnsi" w:cstheme="minorHAnsi"/>
          <w:b/>
          <w:sz w:val="18"/>
          <w:szCs w:val="18"/>
          <w:u w:val="single"/>
        </w:rPr>
        <w:t xml:space="preserve">DE </w:t>
      </w:r>
      <w:r>
        <w:rPr>
          <w:rFonts w:asciiTheme="minorHAnsi" w:hAnsiTheme="minorHAnsi" w:cstheme="minorHAnsi"/>
          <w:b/>
          <w:sz w:val="18"/>
          <w:szCs w:val="18"/>
          <w:u w:val="single"/>
        </w:rPr>
        <w:t>PROCESO</w:t>
      </w:r>
      <w:r w:rsidR="00BC6F01">
        <w:rPr>
          <w:rFonts w:asciiTheme="minorHAnsi" w:hAnsiTheme="minorHAnsi" w:cstheme="minorHAnsi"/>
          <w:b/>
          <w:sz w:val="18"/>
          <w:szCs w:val="18"/>
          <w:u w:val="single"/>
        </w:rPr>
        <w:t>S</w:t>
      </w:r>
      <w:r>
        <w:rPr>
          <w:rFonts w:asciiTheme="minorHAnsi" w:hAnsiTheme="minorHAnsi" w:cstheme="minorHAnsi"/>
          <w:b/>
          <w:sz w:val="18"/>
          <w:szCs w:val="18"/>
          <w:u w:val="single"/>
        </w:rPr>
        <w:t xml:space="preserve"> DE SELECCIÓN</w:t>
      </w:r>
      <w:r w:rsidR="00510503">
        <w:rPr>
          <w:rFonts w:asciiTheme="minorHAnsi" w:hAnsiTheme="minorHAnsi" w:cstheme="minorHAnsi"/>
          <w:b/>
          <w:sz w:val="18"/>
          <w:szCs w:val="18"/>
          <w:u w:val="single"/>
        </w:rPr>
        <w:t xml:space="preserve"> DE </w:t>
      </w:r>
      <w:r w:rsidR="000C2A08">
        <w:rPr>
          <w:rFonts w:asciiTheme="minorHAnsi" w:hAnsiTheme="minorHAnsi" w:cstheme="minorHAnsi"/>
          <w:b/>
          <w:sz w:val="18"/>
          <w:szCs w:val="18"/>
          <w:u w:val="single"/>
        </w:rPr>
        <w:t>COMPARACIÓN DE PRECIOS</w:t>
      </w:r>
    </w:p>
    <w:p w14:paraId="29EB343E" w14:textId="77777777" w:rsidR="00F43A9A" w:rsidRDefault="00F43A9A" w:rsidP="00F43A9A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5C5FDE">
        <w:rPr>
          <w:rFonts w:asciiTheme="minorHAnsi" w:hAnsiTheme="minorHAnsi" w:cstheme="minorHAnsi"/>
          <w:b/>
          <w:sz w:val="18"/>
          <w:szCs w:val="18"/>
        </w:rPr>
        <w:t xml:space="preserve">PROGRAMA PARA LA MEJORA DE LA CALIDAD Y PERTINENCIA DE LOS SERVICIOS DE EDUCACIÓN SUPERIOR UNIVERSITARIA Y TECNOLÓGICA A NIVEL NACIONAL - PMESUT </w:t>
      </w:r>
    </w:p>
    <w:p w14:paraId="19505060" w14:textId="398913CE" w:rsidR="00A331C1" w:rsidRPr="00CF2202" w:rsidRDefault="003F535E" w:rsidP="00A331C1">
      <w:pPr>
        <w:pStyle w:val="Encabezado"/>
        <w:tabs>
          <w:tab w:val="left" w:pos="708"/>
        </w:tabs>
        <w:spacing w:line="240" w:lineRule="auto"/>
        <w:jc w:val="center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CONTRATO DE PRÉSTAMO BID </w:t>
      </w:r>
      <w:proofErr w:type="spellStart"/>
      <w:r>
        <w:rPr>
          <w:rFonts w:asciiTheme="minorHAnsi" w:hAnsiTheme="minorHAnsi" w:cstheme="minorHAnsi"/>
          <w:b/>
          <w:sz w:val="18"/>
          <w:szCs w:val="18"/>
        </w:rPr>
        <w:t>N°</w:t>
      </w:r>
      <w:proofErr w:type="spellEnd"/>
      <w:r w:rsidR="00A331C1" w:rsidRPr="00CF2202">
        <w:rPr>
          <w:rFonts w:asciiTheme="minorHAnsi" w:hAnsiTheme="minorHAnsi" w:cstheme="minorHAnsi"/>
          <w:b/>
          <w:sz w:val="18"/>
          <w:szCs w:val="18"/>
        </w:rPr>
        <w:t xml:space="preserve"> 4555/OC-PE</w:t>
      </w:r>
    </w:p>
    <w:p w14:paraId="39283E41" w14:textId="77777777" w:rsidR="00A331C1" w:rsidRPr="005B1BB9" w:rsidRDefault="00A331C1" w:rsidP="00A331C1">
      <w:pPr>
        <w:jc w:val="both"/>
        <w:rPr>
          <w:rFonts w:asciiTheme="minorHAnsi" w:hAnsiTheme="minorHAnsi" w:cstheme="minorHAnsi"/>
          <w:sz w:val="17"/>
          <w:szCs w:val="17"/>
        </w:rPr>
      </w:pPr>
    </w:p>
    <w:p w14:paraId="57E9131C" w14:textId="6E74AA8D" w:rsidR="00315FF4" w:rsidRDefault="00A331C1" w:rsidP="00845FAE">
      <w:pPr>
        <w:jc w:val="both"/>
        <w:rPr>
          <w:rFonts w:asciiTheme="minorHAnsi" w:hAnsiTheme="minorHAnsi" w:cstheme="minorHAnsi"/>
          <w:sz w:val="17"/>
          <w:szCs w:val="17"/>
        </w:rPr>
      </w:pPr>
      <w:r w:rsidRPr="005B1BB9">
        <w:rPr>
          <w:rFonts w:asciiTheme="minorHAnsi" w:hAnsiTheme="minorHAnsi" w:cstheme="minorHAnsi"/>
          <w:sz w:val="17"/>
          <w:szCs w:val="17"/>
        </w:rPr>
        <w:t>En el marco del Contrato de Préstamo suscrito el 12 de setiembre de 2</w:t>
      </w:r>
      <w:r w:rsidR="000D23ED">
        <w:rPr>
          <w:rFonts w:asciiTheme="minorHAnsi" w:hAnsiTheme="minorHAnsi" w:cstheme="minorHAnsi"/>
          <w:sz w:val="17"/>
          <w:szCs w:val="17"/>
        </w:rPr>
        <w:t>0</w:t>
      </w:r>
      <w:r w:rsidR="00966B36">
        <w:rPr>
          <w:rFonts w:asciiTheme="minorHAnsi" w:hAnsiTheme="minorHAnsi" w:cstheme="minorHAnsi"/>
          <w:sz w:val="17"/>
          <w:szCs w:val="17"/>
        </w:rPr>
        <w:t>1</w:t>
      </w:r>
      <w:r w:rsidR="000D23ED">
        <w:rPr>
          <w:rFonts w:asciiTheme="minorHAnsi" w:hAnsiTheme="minorHAnsi" w:cstheme="minorHAnsi"/>
          <w:sz w:val="17"/>
          <w:szCs w:val="17"/>
        </w:rPr>
        <w:t>9</w:t>
      </w:r>
      <w:r w:rsidRPr="005B1BB9">
        <w:rPr>
          <w:rFonts w:asciiTheme="minorHAnsi" w:hAnsiTheme="minorHAnsi" w:cstheme="minorHAnsi"/>
          <w:sz w:val="17"/>
          <w:szCs w:val="17"/>
        </w:rPr>
        <w:t xml:space="preserve"> por el Gobierno de la República del Perú y el Banco Interamericano de Desarrollo (BID), la Unidad Ejecutora 118 Mejoramiento de la Calidad de la Educación Básica y Superior, </w:t>
      </w:r>
      <w:r w:rsidR="007D6D1E">
        <w:rPr>
          <w:rFonts w:asciiTheme="minorHAnsi" w:hAnsiTheme="minorHAnsi" w:cstheme="minorHAnsi"/>
          <w:sz w:val="17"/>
          <w:szCs w:val="17"/>
        </w:rPr>
        <w:t xml:space="preserve">a través </w:t>
      </w:r>
      <w:r w:rsidR="00B4596A" w:rsidRPr="005B1BB9">
        <w:rPr>
          <w:rFonts w:asciiTheme="minorHAnsi" w:hAnsiTheme="minorHAnsi" w:cstheme="minorHAnsi"/>
          <w:sz w:val="17"/>
          <w:szCs w:val="17"/>
        </w:rPr>
        <w:t xml:space="preserve">del PMESUT se propone </w:t>
      </w:r>
      <w:r w:rsidRPr="005B1BB9">
        <w:rPr>
          <w:rFonts w:asciiTheme="minorHAnsi" w:hAnsiTheme="minorHAnsi" w:cstheme="minorHAnsi"/>
          <w:sz w:val="17"/>
          <w:szCs w:val="17"/>
        </w:rPr>
        <w:t xml:space="preserve">utilizar parte de los fondos del financiamiento para contratar </w:t>
      </w:r>
      <w:r w:rsidR="000C2A08">
        <w:rPr>
          <w:rFonts w:asciiTheme="minorHAnsi" w:hAnsiTheme="minorHAnsi" w:cstheme="minorHAnsi"/>
          <w:sz w:val="17"/>
          <w:szCs w:val="17"/>
        </w:rPr>
        <w:t>los</w:t>
      </w:r>
      <w:r w:rsidR="00B4596A" w:rsidRPr="005B1BB9">
        <w:rPr>
          <w:rFonts w:asciiTheme="minorHAnsi" w:hAnsiTheme="minorHAnsi" w:cstheme="minorHAnsi"/>
          <w:sz w:val="17"/>
          <w:szCs w:val="17"/>
        </w:rPr>
        <w:t xml:space="preserve"> </w:t>
      </w:r>
      <w:r w:rsidR="00315FF4">
        <w:rPr>
          <w:rFonts w:asciiTheme="minorHAnsi" w:hAnsiTheme="minorHAnsi" w:cstheme="minorHAnsi"/>
          <w:sz w:val="17"/>
          <w:szCs w:val="17"/>
        </w:rPr>
        <w:t>siguiente</w:t>
      </w:r>
      <w:r w:rsidR="000C2A08">
        <w:rPr>
          <w:rFonts w:asciiTheme="minorHAnsi" w:hAnsiTheme="minorHAnsi" w:cstheme="minorHAnsi"/>
          <w:sz w:val="17"/>
          <w:szCs w:val="17"/>
        </w:rPr>
        <w:t>s</w:t>
      </w:r>
      <w:r w:rsidR="00315FF4">
        <w:rPr>
          <w:rFonts w:asciiTheme="minorHAnsi" w:hAnsiTheme="minorHAnsi" w:cstheme="minorHAnsi"/>
          <w:sz w:val="17"/>
          <w:szCs w:val="17"/>
        </w:rPr>
        <w:t xml:space="preserve"> </w:t>
      </w:r>
      <w:r w:rsidR="00BB7035">
        <w:rPr>
          <w:rFonts w:asciiTheme="minorHAnsi" w:hAnsiTheme="minorHAnsi" w:cstheme="minorHAnsi"/>
          <w:sz w:val="17"/>
          <w:szCs w:val="17"/>
        </w:rPr>
        <w:t>servicio</w:t>
      </w:r>
      <w:r w:rsidR="000C2A08">
        <w:rPr>
          <w:rFonts w:asciiTheme="minorHAnsi" w:hAnsiTheme="minorHAnsi" w:cstheme="minorHAnsi"/>
          <w:sz w:val="17"/>
          <w:szCs w:val="17"/>
        </w:rPr>
        <w:t>s</w:t>
      </w:r>
      <w:r w:rsidR="00BB7035">
        <w:rPr>
          <w:rFonts w:asciiTheme="minorHAnsi" w:hAnsiTheme="minorHAnsi" w:cstheme="minorHAnsi"/>
          <w:sz w:val="17"/>
          <w:szCs w:val="17"/>
        </w:rPr>
        <w:t>:</w:t>
      </w:r>
    </w:p>
    <w:p w14:paraId="4EFBE11E" w14:textId="77777777" w:rsidR="00BB7035" w:rsidRDefault="00BB7035" w:rsidP="00845FAE">
      <w:pPr>
        <w:jc w:val="both"/>
        <w:rPr>
          <w:rFonts w:asciiTheme="minorHAnsi" w:hAnsiTheme="minorHAnsi" w:cstheme="minorHAnsi"/>
          <w:sz w:val="17"/>
          <w:szCs w:val="17"/>
        </w:rPr>
      </w:pPr>
    </w:p>
    <w:p w14:paraId="42323C0A" w14:textId="75847B93" w:rsidR="00845FAE" w:rsidRDefault="000C2A08" w:rsidP="002C4A0C">
      <w:pPr>
        <w:pStyle w:val="Prrafode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426"/>
        <w:rPr>
          <w:rFonts w:asciiTheme="minorHAnsi" w:hAnsiTheme="minorHAnsi" w:cstheme="minorHAnsi"/>
          <w:b/>
          <w:sz w:val="18"/>
          <w:szCs w:val="18"/>
        </w:rPr>
      </w:pPr>
      <w:r w:rsidRPr="000C2A08">
        <w:rPr>
          <w:rFonts w:asciiTheme="minorHAnsi" w:hAnsiTheme="minorHAnsi" w:cstheme="minorHAnsi"/>
          <w:b/>
          <w:sz w:val="18"/>
          <w:szCs w:val="18"/>
        </w:rPr>
        <w:t xml:space="preserve"> </w:t>
      </w:r>
      <w:r>
        <w:rPr>
          <w:rFonts w:asciiTheme="minorHAnsi" w:hAnsiTheme="minorHAnsi" w:cstheme="minorHAnsi"/>
          <w:b/>
          <w:sz w:val="18"/>
          <w:szCs w:val="18"/>
        </w:rPr>
        <w:t>CP</w:t>
      </w:r>
      <w:r w:rsidRPr="000C2A08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2C4A0C" w:rsidRPr="002C4A0C">
        <w:rPr>
          <w:rFonts w:asciiTheme="minorHAnsi" w:hAnsiTheme="minorHAnsi" w:cstheme="minorHAnsi"/>
          <w:b/>
          <w:sz w:val="18"/>
          <w:szCs w:val="18"/>
        </w:rPr>
        <w:t>PE-L1227-P00</w:t>
      </w:r>
      <w:r w:rsidR="003B5DB3">
        <w:rPr>
          <w:rFonts w:asciiTheme="minorHAnsi" w:hAnsiTheme="minorHAnsi" w:cstheme="minorHAnsi"/>
          <w:b/>
          <w:sz w:val="18"/>
          <w:szCs w:val="18"/>
        </w:rPr>
        <w:t>274</w:t>
      </w:r>
      <w:r w:rsidR="004807F6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4807F6" w:rsidRPr="004C790F">
        <w:rPr>
          <w:rFonts w:asciiTheme="minorHAnsi" w:hAnsiTheme="minorHAnsi" w:cstheme="minorHAnsi"/>
          <w:b/>
          <w:sz w:val="18"/>
          <w:szCs w:val="18"/>
        </w:rPr>
        <w:t>“</w:t>
      </w:r>
      <w:r w:rsidR="00CC6DFB" w:rsidRPr="00CC6DFB">
        <w:rPr>
          <w:rFonts w:asciiTheme="minorHAnsi" w:hAnsiTheme="minorHAnsi" w:cstheme="minorHAnsi"/>
          <w:b/>
          <w:sz w:val="18"/>
          <w:szCs w:val="18"/>
        </w:rPr>
        <w:t xml:space="preserve">ADQUISICION DE </w:t>
      </w:r>
      <w:r w:rsidR="003B5DB3">
        <w:rPr>
          <w:rFonts w:asciiTheme="minorHAnsi" w:hAnsiTheme="minorHAnsi" w:cstheme="minorHAnsi"/>
          <w:b/>
          <w:sz w:val="18"/>
          <w:szCs w:val="18"/>
        </w:rPr>
        <w:t>ASPIRADOR DE SECRECIONES RODABLE DEL PROGRAMA DE ENFERMERIA TECNICA</w:t>
      </w:r>
      <w:r w:rsidR="00CC6DFB" w:rsidRPr="00CC6DFB">
        <w:rPr>
          <w:rFonts w:asciiTheme="minorHAnsi" w:hAnsiTheme="minorHAnsi" w:cstheme="minorHAnsi"/>
          <w:b/>
          <w:sz w:val="18"/>
          <w:szCs w:val="18"/>
        </w:rPr>
        <w:t>”</w:t>
      </w:r>
    </w:p>
    <w:p w14:paraId="7138FB52" w14:textId="77777777" w:rsidR="00CE246E" w:rsidRDefault="00CE246E" w:rsidP="00CE246E">
      <w:pPr>
        <w:jc w:val="both"/>
        <w:rPr>
          <w:rFonts w:asciiTheme="minorHAnsi" w:hAnsiTheme="minorHAnsi" w:cstheme="minorHAnsi"/>
          <w:sz w:val="17"/>
          <w:szCs w:val="17"/>
        </w:rPr>
      </w:pPr>
    </w:p>
    <w:p w14:paraId="1076DF2F" w14:textId="2EE0B329" w:rsidR="000C2A08" w:rsidRDefault="00387CB8" w:rsidP="00387CB8">
      <w:pPr>
        <w:jc w:val="both"/>
        <w:rPr>
          <w:rFonts w:asciiTheme="minorHAnsi" w:hAnsiTheme="minorHAnsi" w:cstheme="minorHAnsi"/>
          <w:sz w:val="17"/>
          <w:szCs w:val="17"/>
        </w:rPr>
      </w:pPr>
      <w:r w:rsidRPr="00387CB8">
        <w:rPr>
          <w:rFonts w:asciiTheme="minorHAnsi" w:hAnsiTheme="minorHAnsi" w:cstheme="minorHAnsi"/>
          <w:sz w:val="17"/>
          <w:szCs w:val="17"/>
        </w:rPr>
        <w:t xml:space="preserve">Los Oferentes </w:t>
      </w:r>
      <w:r>
        <w:rPr>
          <w:rFonts w:asciiTheme="minorHAnsi" w:hAnsiTheme="minorHAnsi" w:cstheme="minorHAnsi"/>
          <w:sz w:val="17"/>
          <w:szCs w:val="17"/>
        </w:rPr>
        <w:t>(persona natural o jurídica)</w:t>
      </w:r>
      <w:r w:rsidRPr="00387CB8">
        <w:rPr>
          <w:rFonts w:asciiTheme="minorHAnsi" w:hAnsiTheme="minorHAnsi" w:cstheme="minorHAnsi"/>
          <w:sz w:val="17"/>
          <w:szCs w:val="17"/>
        </w:rPr>
        <w:t xml:space="preserve"> que estén interesados </w:t>
      </w:r>
      <w:r w:rsidR="000C2A08">
        <w:rPr>
          <w:rFonts w:asciiTheme="minorHAnsi" w:hAnsiTheme="minorHAnsi" w:cstheme="minorHAnsi"/>
          <w:sz w:val="17"/>
          <w:szCs w:val="17"/>
        </w:rPr>
        <w:t xml:space="preserve">de participar de dichos procesos, podrán encontrar los lineamientos y obtener mayor información a través del portal web: </w:t>
      </w:r>
      <w:r w:rsidR="00C502CE" w:rsidRPr="002C4A0C">
        <w:rPr>
          <w:rFonts w:asciiTheme="minorHAnsi" w:hAnsiTheme="minorHAnsi" w:cstheme="minorHAnsi"/>
          <w:b/>
          <w:color w:val="0000FF"/>
          <w:sz w:val="17"/>
          <w:szCs w:val="17"/>
        </w:rPr>
        <w:t>https://www.ue118.gob.pe/convocatorias-proveedores</w:t>
      </w:r>
      <w:r w:rsidR="00C502CE">
        <w:rPr>
          <w:rFonts w:asciiTheme="minorHAnsi" w:hAnsiTheme="minorHAnsi" w:cstheme="minorHAnsi"/>
          <w:b/>
          <w:sz w:val="17"/>
          <w:szCs w:val="17"/>
        </w:rPr>
        <w:t xml:space="preserve"> </w:t>
      </w:r>
      <w:r w:rsidR="000C2A08">
        <w:rPr>
          <w:rFonts w:asciiTheme="minorHAnsi" w:hAnsiTheme="minorHAnsi" w:cstheme="minorHAnsi"/>
          <w:sz w:val="17"/>
          <w:szCs w:val="17"/>
        </w:rPr>
        <w:t xml:space="preserve">, a partir del </w:t>
      </w:r>
      <w:r w:rsidR="00CC6DFB" w:rsidRPr="0040577F">
        <w:rPr>
          <w:rFonts w:asciiTheme="minorHAnsi" w:hAnsiTheme="minorHAnsi" w:cstheme="minorHAnsi"/>
          <w:sz w:val="17"/>
          <w:szCs w:val="17"/>
        </w:rPr>
        <w:t>2</w:t>
      </w:r>
      <w:r w:rsidR="0040577F">
        <w:rPr>
          <w:rFonts w:asciiTheme="minorHAnsi" w:hAnsiTheme="minorHAnsi" w:cstheme="minorHAnsi"/>
          <w:sz w:val="17"/>
          <w:szCs w:val="17"/>
        </w:rPr>
        <w:t>3</w:t>
      </w:r>
      <w:r w:rsidR="009A4B5D" w:rsidRPr="0040577F">
        <w:rPr>
          <w:rFonts w:asciiTheme="minorHAnsi" w:hAnsiTheme="minorHAnsi" w:cstheme="minorHAnsi"/>
          <w:sz w:val="17"/>
          <w:szCs w:val="17"/>
        </w:rPr>
        <w:t xml:space="preserve"> </w:t>
      </w:r>
      <w:r w:rsidR="000C2A08" w:rsidRPr="0040577F">
        <w:rPr>
          <w:rFonts w:asciiTheme="minorHAnsi" w:hAnsiTheme="minorHAnsi" w:cstheme="minorHAnsi"/>
          <w:sz w:val="17"/>
          <w:szCs w:val="17"/>
        </w:rPr>
        <w:t xml:space="preserve">de </w:t>
      </w:r>
      <w:r w:rsidR="003B5DB3" w:rsidRPr="0040577F">
        <w:rPr>
          <w:rFonts w:asciiTheme="minorHAnsi" w:hAnsiTheme="minorHAnsi" w:cstheme="minorHAnsi"/>
          <w:sz w:val="17"/>
          <w:szCs w:val="17"/>
        </w:rPr>
        <w:t>octubre</w:t>
      </w:r>
      <w:r w:rsidR="004C790F" w:rsidRPr="0040577F">
        <w:rPr>
          <w:rFonts w:asciiTheme="minorHAnsi" w:hAnsiTheme="minorHAnsi" w:cstheme="minorHAnsi"/>
          <w:sz w:val="17"/>
          <w:szCs w:val="17"/>
        </w:rPr>
        <w:t xml:space="preserve"> de</w:t>
      </w:r>
      <w:r w:rsidR="00790CF2" w:rsidRPr="0040577F">
        <w:rPr>
          <w:rFonts w:asciiTheme="minorHAnsi" w:hAnsiTheme="minorHAnsi" w:cstheme="minorHAnsi"/>
          <w:sz w:val="17"/>
          <w:szCs w:val="17"/>
        </w:rPr>
        <w:t>l</w:t>
      </w:r>
      <w:r w:rsidR="004C790F" w:rsidRPr="0040577F">
        <w:rPr>
          <w:rFonts w:asciiTheme="minorHAnsi" w:hAnsiTheme="minorHAnsi" w:cstheme="minorHAnsi"/>
          <w:sz w:val="17"/>
          <w:szCs w:val="17"/>
        </w:rPr>
        <w:t xml:space="preserve"> 202</w:t>
      </w:r>
      <w:r w:rsidR="004807F6" w:rsidRPr="0040577F">
        <w:rPr>
          <w:rFonts w:asciiTheme="minorHAnsi" w:hAnsiTheme="minorHAnsi" w:cstheme="minorHAnsi"/>
          <w:sz w:val="17"/>
          <w:szCs w:val="17"/>
        </w:rPr>
        <w:t>5</w:t>
      </w:r>
      <w:r w:rsidR="000C2A08" w:rsidRPr="0040577F">
        <w:rPr>
          <w:rFonts w:asciiTheme="minorHAnsi" w:hAnsiTheme="minorHAnsi" w:cstheme="minorHAnsi"/>
          <w:sz w:val="17"/>
          <w:szCs w:val="17"/>
        </w:rPr>
        <w:t>.</w:t>
      </w:r>
    </w:p>
    <w:p w14:paraId="732BF0DA" w14:textId="77777777" w:rsidR="000C2A08" w:rsidRDefault="000C2A08" w:rsidP="00387CB8">
      <w:pPr>
        <w:jc w:val="both"/>
        <w:rPr>
          <w:rFonts w:asciiTheme="minorHAnsi" w:hAnsiTheme="minorHAnsi" w:cstheme="minorHAnsi"/>
          <w:sz w:val="17"/>
          <w:szCs w:val="17"/>
        </w:rPr>
      </w:pPr>
    </w:p>
    <w:p w14:paraId="77C3E356" w14:textId="31ACC77E" w:rsidR="000C2A08" w:rsidRDefault="00BC6F01" w:rsidP="00387CB8">
      <w:pPr>
        <w:jc w:val="both"/>
        <w:rPr>
          <w:rFonts w:asciiTheme="minorHAnsi" w:hAnsiTheme="minorHAnsi" w:cstheme="minorHAnsi"/>
          <w:sz w:val="17"/>
          <w:szCs w:val="17"/>
        </w:rPr>
      </w:pPr>
      <w:r>
        <w:rPr>
          <w:rFonts w:asciiTheme="minorHAnsi" w:hAnsiTheme="minorHAnsi" w:cstheme="minorHAnsi"/>
          <w:sz w:val="17"/>
          <w:szCs w:val="17"/>
        </w:rPr>
        <w:t xml:space="preserve">Se precisa que </w:t>
      </w:r>
      <w:r w:rsidR="003B5DB3">
        <w:rPr>
          <w:rFonts w:asciiTheme="minorHAnsi" w:hAnsiTheme="minorHAnsi" w:cstheme="minorHAnsi"/>
          <w:sz w:val="17"/>
          <w:szCs w:val="17"/>
        </w:rPr>
        <w:t>el procedimiento para la selección de los oferentes seleccionados se llevará a cabo</w:t>
      </w:r>
      <w:r>
        <w:rPr>
          <w:rFonts w:asciiTheme="minorHAnsi" w:hAnsiTheme="minorHAnsi" w:cstheme="minorHAnsi"/>
          <w:sz w:val="17"/>
          <w:szCs w:val="17"/>
        </w:rPr>
        <w:t xml:space="preserve"> a través del documento </w:t>
      </w:r>
      <w:r w:rsidRPr="00387CB8">
        <w:rPr>
          <w:rStyle w:val="Hipervnculo"/>
          <w:rFonts w:asciiTheme="minorHAnsi" w:hAnsiTheme="minorHAnsi" w:cstheme="minorHAnsi"/>
          <w:i/>
          <w:iCs/>
          <w:color w:val="auto"/>
          <w:sz w:val="17"/>
          <w:szCs w:val="17"/>
        </w:rPr>
        <w:t>GN-2349-15: “Políticas para la Adquisición de Bienes y Obras Financiados por el Banco Interamericano de Desarrollo</w:t>
      </w:r>
      <w:r>
        <w:rPr>
          <w:rFonts w:asciiTheme="minorHAnsi" w:hAnsiTheme="minorHAnsi" w:cstheme="minorHAnsi"/>
          <w:sz w:val="17"/>
          <w:szCs w:val="17"/>
        </w:rPr>
        <w:t xml:space="preserve">”, edición actual, y podrán participar todos los oferentes de países de origen que sean elegibles, según se especifica en dichas políticas </w:t>
      </w:r>
      <w:r w:rsidRPr="00BC6F01">
        <w:rPr>
          <w:rFonts w:asciiTheme="minorHAnsi" w:hAnsiTheme="minorHAnsi" w:cstheme="minorHAnsi"/>
          <w:b/>
          <w:sz w:val="17"/>
          <w:szCs w:val="17"/>
        </w:rPr>
        <w:t>(https://www.iadb.org/procurement).</w:t>
      </w:r>
    </w:p>
    <w:p w14:paraId="7C2F804E" w14:textId="6964949D" w:rsidR="00E00458" w:rsidRDefault="00E00458" w:rsidP="00387CB8">
      <w:pPr>
        <w:jc w:val="both"/>
        <w:rPr>
          <w:rFonts w:asciiTheme="minorHAnsi" w:hAnsiTheme="minorHAnsi" w:cstheme="minorHAnsi"/>
          <w:b/>
          <w:sz w:val="17"/>
          <w:szCs w:val="17"/>
        </w:rPr>
      </w:pPr>
    </w:p>
    <w:p w14:paraId="455A1869" w14:textId="77777777" w:rsidR="00E00458" w:rsidRPr="000D35F2" w:rsidRDefault="00E00458" w:rsidP="00E00458">
      <w:pPr>
        <w:ind w:left="29" w:hanging="29"/>
        <w:jc w:val="both"/>
        <w:rPr>
          <w:rFonts w:asciiTheme="minorHAnsi" w:hAnsiTheme="minorHAnsi" w:cstheme="minorHAnsi"/>
          <w:sz w:val="8"/>
          <w:szCs w:val="8"/>
        </w:rPr>
      </w:pPr>
    </w:p>
    <w:tbl>
      <w:tblPr>
        <w:tblStyle w:val="Tablaconcuadrcu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E00458" w:rsidRPr="001F09E5" w14:paraId="5099FCFA" w14:textId="77777777" w:rsidTr="007806B8">
        <w:tc>
          <w:tcPr>
            <w:tcW w:w="4247" w:type="dxa"/>
          </w:tcPr>
          <w:p w14:paraId="2C675986" w14:textId="77777777" w:rsidR="00E00458" w:rsidRPr="002C4A0C" w:rsidRDefault="00E00458" w:rsidP="002C4A0C">
            <w:pPr>
              <w:ind w:left="1024"/>
              <w:rPr>
                <w:rFonts w:asciiTheme="minorHAnsi" w:hAnsiTheme="minorHAnsi" w:cstheme="minorHAnsi"/>
                <w:sz w:val="14"/>
                <w:szCs w:val="14"/>
              </w:rPr>
            </w:pPr>
            <w:r w:rsidRPr="002C4A0C">
              <w:rPr>
                <w:rFonts w:asciiTheme="minorHAnsi" w:hAnsiTheme="minorHAnsi" w:cstheme="minorHAnsi"/>
                <w:sz w:val="14"/>
                <w:szCs w:val="14"/>
              </w:rPr>
              <w:t>Programa para la Mejora de la Calidad y Pertinencia de los Servicios de Educación Superior Universitaria y Tecnológica a nivel nacional - PMESUT.</w:t>
            </w:r>
          </w:p>
          <w:p w14:paraId="13E23A4E" w14:textId="77777777" w:rsidR="00E00458" w:rsidRPr="002C4A0C" w:rsidRDefault="00E00458" w:rsidP="002C4A0C">
            <w:pPr>
              <w:ind w:left="1024"/>
              <w:rPr>
                <w:rFonts w:asciiTheme="minorHAnsi" w:hAnsiTheme="minorHAnsi" w:cstheme="minorHAnsi"/>
                <w:sz w:val="14"/>
                <w:szCs w:val="14"/>
              </w:rPr>
            </w:pPr>
            <w:r w:rsidRPr="002C4A0C">
              <w:rPr>
                <w:rFonts w:asciiTheme="minorHAnsi" w:hAnsiTheme="minorHAnsi" w:cstheme="minorHAnsi"/>
                <w:sz w:val="14"/>
                <w:szCs w:val="14"/>
              </w:rPr>
              <w:t>Unidad Ejecutora 118 - Ministerio de Educación</w:t>
            </w:r>
          </w:p>
          <w:p w14:paraId="68E386E5" w14:textId="77777777" w:rsidR="00E00458" w:rsidRPr="002C4A0C" w:rsidRDefault="00E00458" w:rsidP="007806B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47" w:type="dxa"/>
          </w:tcPr>
          <w:p w14:paraId="7BBAE0BF" w14:textId="160A6936" w:rsidR="00E00458" w:rsidRPr="002C4A0C" w:rsidRDefault="00CC6DFB" w:rsidP="007806B8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Calle Los Laureles</w:t>
            </w:r>
            <w:r w:rsidR="00CC3C46" w:rsidRPr="002C4A0C">
              <w:rPr>
                <w:rFonts w:asciiTheme="minorHAnsi" w:hAnsiTheme="minorHAnsi" w:cstheme="minorHAnsi"/>
                <w:sz w:val="14"/>
                <w:szCs w:val="14"/>
              </w:rPr>
              <w:t xml:space="preserve"> -</w:t>
            </w:r>
            <w:r w:rsidR="00E00458" w:rsidRPr="002C4A0C">
              <w:rPr>
                <w:rFonts w:asciiTheme="minorHAnsi" w:hAnsiTheme="minorHAnsi" w:cstheme="minorHAnsi"/>
                <w:sz w:val="14"/>
                <w:szCs w:val="14"/>
              </w:rPr>
              <w:t xml:space="preserve"> San Isidro, Lima 27, Perú</w:t>
            </w:r>
          </w:p>
          <w:p w14:paraId="4B4CEC42" w14:textId="77777777" w:rsidR="00E00458" w:rsidRPr="002C4A0C" w:rsidRDefault="00E00458" w:rsidP="007806B8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2C4A0C">
              <w:rPr>
                <w:rFonts w:asciiTheme="minorHAnsi" w:hAnsiTheme="minorHAnsi" w:cstheme="minorHAnsi"/>
                <w:sz w:val="14"/>
                <w:szCs w:val="14"/>
              </w:rPr>
              <w:t>Teléfonos: 00 511 4425500 – 4425502 - 4425503</w:t>
            </w:r>
          </w:p>
          <w:p w14:paraId="611076F7" w14:textId="034523DA" w:rsidR="00E00458" w:rsidRPr="002C4A0C" w:rsidRDefault="00E00458" w:rsidP="007806B8">
            <w:pPr>
              <w:rPr>
                <w:rStyle w:val="Hipervnculo"/>
                <w:rFonts w:asciiTheme="minorHAnsi" w:eastAsiaTheme="majorEastAsia" w:hAnsiTheme="minorHAnsi" w:cstheme="minorHAnsi"/>
                <w:b/>
                <w:sz w:val="14"/>
                <w:szCs w:val="14"/>
              </w:rPr>
            </w:pPr>
            <w:r w:rsidRPr="002C4A0C">
              <w:rPr>
                <w:rFonts w:asciiTheme="minorHAnsi" w:hAnsiTheme="minorHAnsi" w:cstheme="minorHAnsi"/>
                <w:sz w:val="14"/>
                <w:szCs w:val="14"/>
              </w:rPr>
              <w:t xml:space="preserve">Correo electrónico: </w:t>
            </w:r>
            <w:r w:rsidR="004807F6" w:rsidRPr="002C4A0C">
              <w:rPr>
                <w:rFonts w:asciiTheme="minorHAnsi" w:eastAsiaTheme="majorEastAsia" w:hAnsiTheme="minorHAnsi" w:cstheme="minorHAnsi"/>
                <w:b/>
                <w:sz w:val="14"/>
                <w:szCs w:val="14"/>
              </w:rPr>
              <w:t>C</w:t>
            </w:r>
            <w:r w:rsidR="003B5DB3">
              <w:rPr>
                <w:rFonts w:asciiTheme="minorHAnsi" w:eastAsiaTheme="majorEastAsia" w:hAnsiTheme="minorHAnsi" w:cstheme="minorHAnsi"/>
                <w:b/>
                <w:sz w:val="14"/>
                <w:szCs w:val="14"/>
              </w:rPr>
              <w:t>2</w:t>
            </w:r>
            <w:r w:rsidR="004807F6" w:rsidRPr="002C4A0C">
              <w:rPr>
                <w:rFonts w:asciiTheme="minorHAnsi" w:eastAsiaTheme="majorEastAsia" w:hAnsiTheme="minorHAnsi" w:cstheme="minorHAnsi"/>
                <w:b/>
                <w:sz w:val="14"/>
                <w:szCs w:val="14"/>
              </w:rPr>
              <w:t>_adquisiciones@ue118.gob.pe</w:t>
            </w:r>
          </w:p>
          <w:p w14:paraId="4FB0DD83" w14:textId="106629C6" w:rsidR="00E00458" w:rsidRPr="002C4A0C" w:rsidRDefault="00E00458" w:rsidP="007806B8">
            <w:pPr>
              <w:rPr>
                <w:rFonts w:asciiTheme="minorHAnsi" w:hAnsiTheme="minorHAnsi" w:cs="Tahoma"/>
                <w:sz w:val="14"/>
                <w:szCs w:val="14"/>
                <w:lang w:val="en-US"/>
              </w:rPr>
            </w:pPr>
            <w:r w:rsidRPr="002C4A0C">
              <w:rPr>
                <w:rFonts w:asciiTheme="minorHAnsi" w:hAnsiTheme="minorHAnsi"/>
                <w:sz w:val="14"/>
                <w:szCs w:val="14"/>
                <w:lang w:val="en-US"/>
              </w:rPr>
              <w:t xml:space="preserve">Web site: </w:t>
            </w:r>
            <w:r w:rsidR="00CC3C46" w:rsidRPr="002C4A0C">
              <w:rPr>
                <w:rStyle w:val="Hipervnculo"/>
                <w:rFonts w:asciiTheme="minorHAnsi" w:eastAsiaTheme="majorEastAsia" w:hAnsiTheme="minorHAnsi" w:cstheme="minorHAnsi"/>
                <w:b/>
                <w:sz w:val="14"/>
                <w:szCs w:val="14"/>
                <w:lang w:val="en-US"/>
              </w:rPr>
              <w:t>www.ue118</w:t>
            </w:r>
            <w:r w:rsidRPr="002C4A0C">
              <w:rPr>
                <w:rStyle w:val="Hipervnculo"/>
                <w:rFonts w:asciiTheme="minorHAnsi" w:eastAsiaTheme="majorEastAsia" w:hAnsiTheme="minorHAnsi" w:cstheme="minorHAnsi"/>
                <w:b/>
                <w:sz w:val="14"/>
                <w:szCs w:val="14"/>
                <w:lang w:val="en-US"/>
              </w:rPr>
              <w:t>.gob.pe</w:t>
            </w:r>
          </w:p>
          <w:p w14:paraId="4F2EC720" w14:textId="77777777" w:rsidR="00E00458" w:rsidRPr="002C4A0C" w:rsidRDefault="00E00458" w:rsidP="007806B8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</w:tbl>
    <w:p w14:paraId="3E8AE14E" w14:textId="77777777" w:rsidR="00E00458" w:rsidRPr="00E00458" w:rsidRDefault="00E00458" w:rsidP="00A331C1">
      <w:pPr>
        <w:jc w:val="both"/>
        <w:rPr>
          <w:rFonts w:asciiTheme="minorHAnsi" w:hAnsiTheme="minorHAnsi" w:cstheme="minorHAnsi"/>
          <w:sz w:val="17"/>
          <w:szCs w:val="17"/>
          <w:lang w:val="en-US"/>
        </w:rPr>
      </w:pPr>
    </w:p>
    <w:sectPr w:rsidR="00E00458" w:rsidRPr="00E00458" w:rsidSect="00D62344">
      <w:headerReference w:type="default" r:id="rId8"/>
      <w:pgSz w:w="11906" w:h="16838" w:code="9"/>
      <w:pgMar w:top="851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30D61" w14:textId="77777777" w:rsidR="005F483F" w:rsidRDefault="005F483F" w:rsidP="00AE3B0C">
      <w:r>
        <w:separator/>
      </w:r>
    </w:p>
  </w:endnote>
  <w:endnote w:type="continuationSeparator" w:id="0">
    <w:p w14:paraId="3978BCAE" w14:textId="77777777" w:rsidR="005F483F" w:rsidRDefault="005F483F" w:rsidP="00AE3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4AB36" w14:textId="77777777" w:rsidR="005F483F" w:rsidRDefault="005F483F" w:rsidP="00AE3B0C">
      <w:r>
        <w:separator/>
      </w:r>
    </w:p>
  </w:footnote>
  <w:footnote w:type="continuationSeparator" w:id="0">
    <w:p w14:paraId="56486BA8" w14:textId="77777777" w:rsidR="005F483F" w:rsidRDefault="005F483F" w:rsidP="00AE3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77731" w14:textId="77777777" w:rsidR="00AE3B0C" w:rsidRPr="004759FD" w:rsidRDefault="00F52207" w:rsidP="00AE3B0C">
    <w:pPr>
      <w:jc w:val="center"/>
      <w:rPr>
        <w:rFonts w:ascii="Arial" w:hAnsi="Arial" w:cs="Arial"/>
        <w:color w:val="FFFFFF"/>
        <w:sz w:val="22"/>
        <w:szCs w:val="22"/>
      </w:rPr>
    </w:pPr>
    <w:r w:rsidRPr="00C304A0">
      <w:rPr>
        <w:b/>
        <w:bCs/>
        <w:noProof/>
        <w:sz w:val="16"/>
        <w:szCs w:val="16"/>
        <w:lang w:val="es-PE" w:eastAsia="es-PE"/>
      </w:rPr>
      <w:drawing>
        <wp:anchor distT="0" distB="0" distL="114300" distR="114300" simplePos="0" relativeHeight="251659264" behindDoc="0" locked="0" layoutInCell="1" allowOverlap="1" wp14:anchorId="43E387C8" wp14:editId="0ADCD435">
          <wp:simplePos x="0" y="0"/>
          <wp:positionH relativeFrom="column">
            <wp:posOffset>-276225</wp:posOffset>
          </wp:positionH>
          <wp:positionV relativeFrom="paragraph">
            <wp:posOffset>-29210</wp:posOffset>
          </wp:positionV>
          <wp:extent cx="6554043" cy="559491"/>
          <wp:effectExtent l="0" t="0" r="0" b="0"/>
          <wp:wrapNone/>
          <wp:docPr id="1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4043" cy="5594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3B0C" w:rsidRPr="004759FD">
      <w:rPr>
        <w:rFonts w:ascii="Arial" w:hAnsi="Arial" w:cs="Arial"/>
        <w:color w:val="FFFFFF"/>
        <w:sz w:val="22"/>
        <w:szCs w:val="22"/>
      </w:rPr>
      <w:t>Educación Básica</w:t>
    </w:r>
  </w:p>
  <w:p w14:paraId="4884716F" w14:textId="77777777" w:rsidR="00AE3B0C" w:rsidRDefault="00AE3B0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7715B"/>
    <w:multiLevelType w:val="hybridMultilevel"/>
    <w:tmpl w:val="0BF8A2F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86AAA"/>
    <w:multiLevelType w:val="hybridMultilevel"/>
    <w:tmpl w:val="BAAE321E"/>
    <w:lvl w:ilvl="0" w:tplc="FFFFFFFF">
      <w:start w:val="1"/>
      <w:numFmt w:val="lowerLetter"/>
      <w:lvlText w:val="%1)"/>
      <w:lvlJc w:val="left"/>
      <w:pPr>
        <w:tabs>
          <w:tab w:val="num" w:pos="1631"/>
        </w:tabs>
        <w:ind w:left="1631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351"/>
        </w:tabs>
        <w:ind w:left="2351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071"/>
        </w:tabs>
        <w:ind w:left="3071" w:hanging="180"/>
      </w:pPr>
    </w:lvl>
    <w:lvl w:ilvl="3" w:tplc="FFFFFFFF">
      <w:start w:val="1"/>
      <w:numFmt w:val="decimal"/>
      <w:lvlText w:val="%4."/>
      <w:lvlJc w:val="left"/>
      <w:pPr>
        <w:tabs>
          <w:tab w:val="num" w:pos="3791"/>
        </w:tabs>
        <w:ind w:left="3791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511"/>
        </w:tabs>
        <w:ind w:left="4511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231"/>
        </w:tabs>
        <w:ind w:left="5231" w:hanging="180"/>
      </w:pPr>
    </w:lvl>
    <w:lvl w:ilvl="6" w:tplc="FFFFFFFF">
      <w:start w:val="1"/>
      <w:numFmt w:val="decimal"/>
      <w:lvlText w:val="%7."/>
      <w:lvlJc w:val="left"/>
      <w:pPr>
        <w:tabs>
          <w:tab w:val="num" w:pos="5951"/>
        </w:tabs>
        <w:ind w:left="5951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671"/>
        </w:tabs>
        <w:ind w:left="6671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391"/>
        </w:tabs>
        <w:ind w:left="7391" w:hanging="180"/>
      </w:pPr>
    </w:lvl>
  </w:abstractNum>
  <w:abstractNum w:abstractNumId="2" w15:restartNumberingAfterBreak="0">
    <w:nsid w:val="2EFA5D01"/>
    <w:multiLevelType w:val="hybridMultilevel"/>
    <w:tmpl w:val="7CC40BF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944E9B"/>
    <w:multiLevelType w:val="hybridMultilevel"/>
    <w:tmpl w:val="CC22E7AA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072C0"/>
    <w:multiLevelType w:val="multilevel"/>
    <w:tmpl w:val="9AA2AD76"/>
    <w:lvl w:ilvl="0">
      <w:start w:val="1"/>
      <w:numFmt w:val="decimal"/>
      <w:lvlText w:val="%1.0"/>
      <w:lvlJc w:val="left"/>
      <w:pPr>
        <w:tabs>
          <w:tab w:val="num" w:pos="1065"/>
        </w:tabs>
        <w:ind w:left="1065" w:hanging="360"/>
      </w:pPr>
    </w:lvl>
    <w:lvl w:ilvl="1">
      <w:start w:val="1"/>
      <w:numFmt w:val="decimal"/>
      <w:lvlText w:val="%1.%2"/>
      <w:lvlJc w:val="left"/>
      <w:pPr>
        <w:tabs>
          <w:tab w:val="num" w:pos="1773"/>
        </w:tabs>
        <w:ind w:left="1773" w:hanging="360"/>
      </w:pPr>
    </w:lvl>
    <w:lvl w:ilvl="2">
      <w:start w:val="1"/>
      <w:numFmt w:val="decimal"/>
      <w:lvlText w:val="%1.%2.%3"/>
      <w:lvlJc w:val="left"/>
      <w:pPr>
        <w:tabs>
          <w:tab w:val="num" w:pos="2841"/>
        </w:tabs>
        <w:ind w:left="2841" w:hanging="720"/>
      </w:pPr>
    </w:lvl>
    <w:lvl w:ilvl="3">
      <w:start w:val="1"/>
      <w:numFmt w:val="decimal"/>
      <w:lvlText w:val="%1.%2.%3.%4"/>
      <w:lvlJc w:val="left"/>
      <w:pPr>
        <w:tabs>
          <w:tab w:val="num" w:pos="3909"/>
        </w:tabs>
        <w:ind w:left="3909" w:hanging="1080"/>
      </w:pPr>
    </w:lvl>
    <w:lvl w:ilvl="4">
      <w:start w:val="1"/>
      <w:numFmt w:val="decimal"/>
      <w:lvlText w:val="%1.%2.%3.%4.%5"/>
      <w:lvlJc w:val="left"/>
      <w:pPr>
        <w:tabs>
          <w:tab w:val="num" w:pos="4617"/>
        </w:tabs>
        <w:ind w:left="4617" w:hanging="1080"/>
      </w:pPr>
    </w:lvl>
    <w:lvl w:ilvl="5">
      <w:start w:val="1"/>
      <w:numFmt w:val="decimal"/>
      <w:lvlText w:val="%1.%2.%3.%4.%5.%6"/>
      <w:lvlJc w:val="left"/>
      <w:pPr>
        <w:tabs>
          <w:tab w:val="num" w:pos="5685"/>
        </w:tabs>
        <w:ind w:left="5685" w:hanging="1440"/>
      </w:pPr>
    </w:lvl>
    <w:lvl w:ilvl="6">
      <w:start w:val="1"/>
      <w:numFmt w:val="decimal"/>
      <w:lvlText w:val="%1.%2.%3.%4.%5.%6.%7"/>
      <w:lvlJc w:val="left"/>
      <w:pPr>
        <w:tabs>
          <w:tab w:val="num" w:pos="6393"/>
        </w:tabs>
        <w:ind w:left="6393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7461"/>
        </w:tabs>
        <w:ind w:left="7461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8169"/>
        </w:tabs>
        <w:ind w:left="8169" w:hanging="1800"/>
      </w:pPr>
    </w:lvl>
  </w:abstractNum>
  <w:abstractNum w:abstractNumId="5" w15:restartNumberingAfterBreak="0">
    <w:nsid w:val="5F5758DD"/>
    <w:multiLevelType w:val="hybridMultilevel"/>
    <w:tmpl w:val="A0F2DA08"/>
    <w:lvl w:ilvl="0" w:tplc="F286884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EF0807"/>
    <w:multiLevelType w:val="multilevel"/>
    <w:tmpl w:val="875C7D7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6A8F4C09"/>
    <w:multiLevelType w:val="hybridMultilevel"/>
    <w:tmpl w:val="4D984004"/>
    <w:lvl w:ilvl="0" w:tplc="D4A6A3E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696E54"/>
    <w:multiLevelType w:val="hybridMultilevel"/>
    <w:tmpl w:val="C872708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906254">
    <w:abstractNumId w:val="2"/>
  </w:num>
  <w:num w:numId="2" w16cid:durableId="18686437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16760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74806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5079952">
    <w:abstractNumId w:val="7"/>
  </w:num>
  <w:num w:numId="6" w16cid:durableId="145324728">
    <w:abstractNumId w:val="5"/>
  </w:num>
  <w:num w:numId="7" w16cid:durableId="753405327">
    <w:abstractNumId w:val="0"/>
  </w:num>
  <w:num w:numId="8" w16cid:durableId="1582250928">
    <w:abstractNumId w:val="8"/>
  </w:num>
  <w:num w:numId="9" w16cid:durableId="15840231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CB7"/>
    <w:rsid w:val="000037AF"/>
    <w:rsid w:val="00003C73"/>
    <w:rsid w:val="00016A33"/>
    <w:rsid w:val="00020DBF"/>
    <w:rsid w:val="00032D1C"/>
    <w:rsid w:val="00046554"/>
    <w:rsid w:val="00052910"/>
    <w:rsid w:val="0005343E"/>
    <w:rsid w:val="00060318"/>
    <w:rsid w:val="00090366"/>
    <w:rsid w:val="000A3810"/>
    <w:rsid w:val="000A3A01"/>
    <w:rsid w:val="000C154E"/>
    <w:rsid w:val="000C2A08"/>
    <w:rsid w:val="000D23ED"/>
    <w:rsid w:val="000D66FE"/>
    <w:rsid w:val="000E4B05"/>
    <w:rsid w:val="000E72EC"/>
    <w:rsid w:val="000F5C97"/>
    <w:rsid w:val="000F7542"/>
    <w:rsid w:val="00117AA8"/>
    <w:rsid w:val="00143BD4"/>
    <w:rsid w:val="00155501"/>
    <w:rsid w:val="0016187E"/>
    <w:rsid w:val="0016584F"/>
    <w:rsid w:val="00187172"/>
    <w:rsid w:val="001929A9"/>
    <w:rsid w:val="001A499D"/>
    <w:rsid w:val="001A7B9D"/>
    <w:rsid w:val="001B3A1A"/>
    <w:rsid w:val="001C58FA"/>
    <w:rsid w:val="001C6C9E"/>
    <w:rsid w:val="001D516A"/>
    <w:rsid w:val="001D6ED9"/>
    <w:rsid w:val="001E5736"/>
    <w:rsid w:val="001F09E5"/>
    <w:rsid w:val="001F11B5"/>
    <w:rsid w:val="002002C3"/>
    <w:rsid w:val="002039E9"/>
    <w:rsid w:val="002039FF"/>
    <w:rsid w:val="00204A08"/>
    <w:rsid w:val="00217859"/>
    <w:rsid w:val="0022434D"/>
    <w:rsid w:val="00243365"/>
    <w:rsid w:val="002470D8"/>
    <w:rsid w:val="00250877"/>
    <w:rsid w:val="0025199A"/>
    <w:rsid w:val="00252508"/>
    <w:rsid w:val="00255EB7"/>
    <w:rsid w:val="00263F67"/>
    <w:rsid w:val="00272FE5"/>
    <w:rsid w:val="00274C80"/>
    <w:rsid w:val="0027562A"/>
    <w:rsid w:val="002B7053"/>
    <w:rsid w:val="002C1E17"/>
    <w:rsid w:val="002C37C9"/>
    <w:rsid w:val="002C4A0C"/>
    <w:rsid w:val="002D2380"/>
    <w:rsid w:val="002D409D"/>
    <w:rsid w:val="002D7EB7"/>
    <w:rsid w:val="002E121B"/>
    <w:rsid w:val="002E128A"/>
    <w:rsid w:val="002E299A"/>
    <w:rsid w:val="00315FF4"/>
    <w:rsid w:val="0031690A"/>
    <w:rsid w:val="003206F6"/>
    <w:rsid w:val="00336032"/>
    <w:rsid w:val="00341E2B"/>
    <w:rsid w:val="0035712A"/>
    <w:rsid w:val="0037384D"/>
    <w:rsid w:val="00377A67"/>
    <w:rsid w:val="0038426A"/>
    <w:rsid w:val="00385FD7"/>
    <w:rsid w:val="00387CB8"/>
    <w:rsid w:val="003A3835"/>
    <w:rsid w:val="003A496F"/>
    <w:rsid w:val="003B592C"/>
    <w:rsid w:val="003B5DB3"/>
    <w:rsid w:val="003B5FB8"/>
    <w:rsid w:val="003C01F9"/>
    <w:rsid w:val="003C22C5"/>
    <w:rsid w:val="003C4155"/>
    <w:rsid w:val="003D2029"/>
    <w:rsid w:val="003D637C"/>
    <w:rsid w:val="003D7642"/>
    <w:rsid w:val="003E17DF"/>
    <w:rsid w:val="003F535E"/>
    <w:rsid w:val="00404D64"/>
    <w:rsid w:val="00404D8E"/>
    <w:rsid w:val="00404FE0"/>
    <w:rsid w:val="0040577F"/>
    <w:rsid w:val="004075BD"/>
    <w:rsid w:val="004407F9"/>
    <w:rsid w:val="004634EF"/>
    <w:rsid w:val="004721DB"/>
    <w:rsid w:val="004763DD"/>
    <w:rsid w:val="004807F6"/>
    <w:rsid w:val="004874FF"/>
    <w:rsid w:val="004904B4"/>
    <w:rsid w:val="00494EA0"/>
    <w:rsid w:val="004957F4"/>
    <w:rsid w:val="00496770"/>
    <w:rsid w:val="004A34AA"/>
    <w:rsid w:val="004A4A42"/>
    <w:rsid w:val="004A72D7"/>
    <w:rsid w:val="004C790F"/>
    <w:rsid w:val="004D2244"/>
    <w:rsid w:val="004D4052"/>
    <w:rsid w:val="004D7CCC"/>
    <w:rsid w:val="004E0582"/>
    <w:rsid w:val="004E3293"/>
    <w:rsid w:val="004E5F31"/>
    <w:rsid w:val="004F025B"/>
    <w:rsid w:val="004F40B9"/>
    <w:rsid w:val="00510503"/>
    <w:rsid w:val="00515DBE"/>
    <w:rsid w:val="00523B28"/>
    <w:rsid w:val="00527878"/>
    <w:rsid w:val="005363E4"/>
    <w:rsid w:val="00541F51"/>
    <w:rsid w:val="005616D5"/>
    <w:rsid w:val="00562B7E"/>
    <w:rsid w:val="00565B2A"/>
    <w:rsid w:val="00580FAB"/>
    <w:rsid w:val="005820E5"/>
    <w:rsid w:val="00583EAE"/>
    <w:rsid w:val="00585ADE"/>
    <w:rsid w:val="00590BFE"/>
    <w:rsid w:val="00597D24"/>
    <w:rsid w:val="005B1BB9"/>
    <w:rsid w:val="005B363B"/>
    <w:rsid w:val="005C13E6"/>
    <w:rsid w:val="005C4E6B"/>
    <w:rsid w:val="005D379E"/>
    <w:rsid w:val="005E3343"/>
    <w:rsid w:val="005E3BE2"/>
    <w:rsid w:val="005E6B6E"/>
    <w:rsid w:val="005F483F"/>
    <w:rsid w:val="005F4BB6"/>
    <w:rsid w:val="00615098"/>
    <w:rsid w:val="00616126"/>
    <w:rsid w:val="006229EB"/>
    <w:rsid w:val="00627603"/>
    <w:rsid w:val="00642342"/>
    <w:rsid w:val="00642F6C"/>
    <w:rsid w:val="00651D92"/>
    <w:rsid w:val="00662AD8"/>
    <w:rsid w:val="006641EF"/>
    <w:rsid w:val="0068098E"/>
    <w:rsid w:val="006A0ADB"/>
    <w:rsid w:val="006A49F8"/>
    <w:rsid w:val="006B09D9"/>
    <w:rsid w:val="006C2A9C"/>
    <w:rsid w:val="006C43F6"/>
    <w:rsid w:val="006E3EC3"/>
    <w:rsid w:val="007026C4"/>
    <w:rsid w:val="00705656"/>
    <w:rsid w:val="00721803"/>
    <w:rsid w:val="00725A84"/>
    <w:rsid w:val="007739BC"/>
    <w:rsid w:val="00780A4A"/>
    <w:rsid w:val="007841F3"/>
    <w:rsid w:val="00790390"/>
    <w:rsid w:val="00790CF2"/>
    <w:rsid w:val="007919B9"/>
    <w:rsid w:val="007B06A6"/>
    <w:rsid w:val="007B5A65"/>
    <w:rsid w:val="007C0BF7"/>
    <w:rsid w:val="007C2FD4"/>
    <w:rsid w:val="007C3906"/>
    <w:rsid w:val="007C3B50"/>
    <w:rsid w:val="007C74E8"/>
    <w:rsid w:val="007D5769"/>
    <w:rsid w:val="007D6D1E"/>
    <w:rsid w:val="007E688F"/>
    <w:rsid w:val="007F1EA2"/>
    <w:rsid w:val="007F6819"/>
    <w:rsid w:val="008023B8"/>
    <w:rsid w:val="008030CB"/>
    <w:rsid w:val="008064B0"/>
    <w:rsid w:val="0081161A"/>
    <w:rsid w:val="00812041"/>
    <w:rsid w:val="00813E5A"/>
    <w:rsid w:val="00843CA1"/>
    <w:rsid w:val="00845FAE"/>
    <w:rsid w:val="008477A3"/>
    <w:rsid w:val="00850455"/>
    <w:rsid w:val="008530EC"/>
    <w:rsid w:val="00853FA9"/>
    <w:rsid w:val="00860B17"/>
    <w:rsid w:val="00870D8F"/>
    <w:rsid w:val="00875FFE"/>
    <w:rsid w:val="00886118"/>
    <w:rsid w:val="00887E1F"/>
    <w:rsid w:val="0089245A"/>
    <w:rsid w:val="008A720A"/>
    <w:rsid w:val="008B00B7"/>
    <w:rsid w:val="008B7111"/>
    <w:rsid w:val="008C125C"/>
    <w:rsid w:val="008C7D09"/>
    <w:rsid w:val="008E12E2"/>
    <w:rsid w:val="008E5FDC"/>
    <w:rsid w:val="008F05F0"/>
    <w:rsid w:val="00925BD1"/>
    <w:rsid w:val="00930D78"/>
    <w:rsid w:val="00943E8A"/>
    <w:rsid w:val="009462B2"/>
    <w:rsid w:val="00947D00"/>
    <w:rsid w:val="00951EF2"/>
    <w:rsid w:val="00956B71"/>
    <w:rsid w:val="009612EE"/>
    <w:rsid w:val="00966B36"/>
    <w:rsid w:val="0096747B"/>
    <w:rsid w:val="009760F2"/>
    <w:rsid w:val="00976EA4"/>
    <w:rsid w:val="009775D5"/>
    <w:rsid w:val="009862DE"/>
    <w:rsid w:val="009A4B5D"/>
    <w:rsid w:val="009A6729"/>
    <w:rsid w:val="009C50A1"/>
    <w:rsid w:val="009C77B7"/>
    <w:rsid w:val="009D0614"/>
    <w:rsid w:val="009D06A5"/>
    <w:rsid w:val="009D0C48"/>
    <w:rsid w:val="009D6D65"/>
    <w:rsid w:val="00A11DEE"/>
    <w:rsid w:val="00A12274"/>
    <w:rsid w:val="00A31010"/>
    <w:rsid w:val="00A331C1"/>
    <w:rsid w:val="00A34F1A"/>
    <w:rsid w:val="00A47C24"/>
    <w:rsid w:val="00A50D59"/>
    <w:rsid w:val="00A56992"/>
    <w:rsid w:val="00A61AC9"/>
    <w:rsid w:val="00A65873"/>
    <w:rsid w:val="00A670CC"/>
    <w:rsid w:val="00A764FE"/>
    <w:rsid w:val="00A8581F"/>
    <w:rsid w:val="00A90D54"/>
    <w:rsid w:val="00A939B8"/>
    <w:rsid w:val="00AA420C"/>
    <w:rsid w:val="00AB7E2A"/>
    <w:rsid w:val="00AC3EAC"/>
    <w:rsid w:val="00AC6CB7"/>
    <w:rsid w:val="00AE3B0C"/>
    <w:rsid w:val="00AF280D"/>
    <w:rsid w:val="00AF4F14"/>
    <w:rsid w:val="00B01757"/>
    <w:rsid w:val="00B0555D"/>
    <w:rsid w:val="00B10707"/>
    <w:rsid w:val="00B10CA2"/>
    <w:rsid w:val="00B24344"/>
    <w:rsid w:val="00B26F20"/>
    <w:rsid w:val="00B400BB"/>
    <w:rsid w:val="00B418B4"/>
    <w:rsid w:val="00B4191A"/>
    <w:rsid w:val="00B41B3B"/>
    <w:rsid w:val="00B4596A"/>
    <w:rsid w:val="00B603C7"/>
    <w:rsid w:val="00B7692F"/>
    <w:rsid w:val="00B774FA"/>
    <w:rsid w:val="00B83142"/>
    <w:rsid w:val="00B92838"/>
    <w:rsid w:val="00B9289D"/>
    <w:rsid w:val="00B94B29"/>
    <w:rsid w:val="00B97327"/>
    <w:rsid w:val="00BB7035"/>
    <w:rsid w:val="00BC3A4C"/>
    <w:rsid w:val="00BC5EE7"/>
    <w:rsid w:val="00BC667A"/>
    <w:rsid w:val="00BC68D4"/>
    <w:rsid w:val="00BC6F01"/>
    <w:rsid w:val="00BD5BE3"/>
    <w:rsid w:val="00C0336E"/>
    <w:rsid w:val="00C06B02"/>
    <w:rsid w:val="00C20E6D"/>
    <w:rsid w:val="00C37891"/>
    <w:rsid w:val="00C4093E"/>
    <w:rsid w:val="00C502CE"/>
    <w:rsid w:val="00C610E9"/>
    <w:rsid w:val="00C6536E"/>
    <w:rsid w:val="00C6540C"/>
    <w:rsid w:val="00C75A00"/>
    <w:rsid w:val="00C763F9"/>
    <w:rsid w:val="00C910A4"/>
    <w:rsid w:val="00C95573"/>
    <w:rsid w:val="00CA23A8"/>
    <w:rsid w:val="00CA38A8"/>
    <w:rsid w:val="00CB121F"/>
    <w:rsid w:val="00CB6A50"/>
    <w:rsid w:val="00CC36F7"/>
    <w:rsid w:val="00CC3C46"/>
    <w:rsid w:val="00CC6DFB"/>
    <w:rsid w:val="00CC7AD8"/>
    <w:rsid w:val="00CD07B2"/>
    <w:rsid w:val="00CD570C"/>
    <w:rsid w:val="00CD7EC0"/>
    <w:rsid w:val="00CE246E"/>
    <w:rsid w:val="00CE7A58"/>
    <w:rsid w:val="00CF2202"/>
    <w:rsid w:val="00CF3F2C"/>
    <w:rsid w:val="00CF7C38"/>
    <w:rsid w:val="00D02C5F"/>
    <w:rsid w:val="00D062A3"/>
    <w:rsid w:val="00D14936"/>
    <w:rsid w:val="00D2091F"/>
    <w:rsid w:val="00D21E71"/>
    <w:rsid w:val="00D243C1"/>
    <w:rsid w:val="00D25121"/>
    <w:rsid w:val="00D33DBB"/>
    <w:rsid w:val="00D35C74"/>
    <w:rsid w:val="00D40775"/>
    <w:rsid w:val="00D4097B"/>
    <w:rsid w:val="00D55EFB"/>
    <w:rsid w:val="00D610BB"/>
    <w:rsid w:val="00D62344"/>
    <w:rsid w:val="00D704E5"/>
    <w:rsid w:val="00D76DA2"/>
    <w:rsid w:val="00D876E8"/>
    <w:rsid w:val="00D92AB8"/>
    <w:rsid w:val="00DB59C3"/>
    <w:rsid w:val="00DC64B2"/>
    <w:rsid w:val="00DD5E99"/>
    <w:rsid w:val="00DE1B16"/>
    <w:rsid w:val="00DE2837"/>
    <w:rsid w:val="00DF1D04"/>
    <w:rsid w:val="00E0004E"/>
    <w:rsid w:val="00E00458"/>
    <w:rsid w:val="00E061CD"/>
    <w:rsid w:val="00E245D9"/>
    <w:rsid w:val="00E312AB"/>
    <w:rsid w:val="00E33E17"/>
    <w:rsid w:val="00E37CD7"/>
    <w:rsid w:val="00E559DD"/>
    <w:rsid w:val="00E64F6E"/>
    <w:rsid w:val="00E72068"/>
    <w:rsid w:val="00E75C13"/>
    <w:rsid w:val="00E959E5"/>
    <w:rsid w:val="00EA6A7F"/>
    <w:rsid w:val="00EB77DF"/>
    <w:rsid w:val="00EE0642"/>
    <w:rsid w:val="00EE0F8F"/>
    <w:rsid w:val="00EF0C44"/>
    <w:rsid w:val="00EF5837"/>
    <w:rsid w:val="00F0727E"/>
    <w:rsid w:val="00F15E70"/>
    <w:rsid w:val="00F170CA"/>
    <w:rsid w:val="00F218BB"/>
    <w:rsid w:val="00F21E01"/>
    <w:rsid w:val="00F26527"/>
    <w:rsid w:val="00F31A67"/>
    <w:rsid w:val="00F34DBC"/>
    <w:rsid w:val="00F3623B"/>
    <w:rsid w:val="00F41DCD"/>
    <w:rsid w:val="00F43A9A"/>
    <w:rsid w:val="00F44326"/>
    <w:rsid w:val="00F46A19"/>
    <w:rsid w:val="00F46CF3"/>
    <w:rsid w:val="00F51F55"/>
    <w:rsid w:val="00F52207"/>
    <w:rsid w:val="00F65918"/>
    <w:rsid w:val="00F70B3D"/>
    <w:rsid w:val="00F8413F"/>
    <w:rsid w:val="00F90D4F"/>
    <w:rsid w:val="00F93A5F"/>
    <w:rsid w:val="00FB0A8B"/>
    <w:rsid w:val="00FB1BD0"/>
    <w:rsid w:val="00FE2CF3"/>
    <w:rsid w:val="00FE465F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849C6A5"/>
  <w15:chartTrackingRefBased/>
  <w15:docId w15:val="{7E590DB8-3D42-4419-9F83-40B556428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AC6CB7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AC6CB7"/>
    <w:pPr>
      <w:tabs>
        <w:tab w:val="center" w:pos="4320"/>
        <w:tab w:val="right" w:pos="8640"/>
      </w:tabs>
      <w:spacing w:line="480" w:lineRule="auto"/>
    </w:pPr>
    <w:rPr>
      <w:szCs w:val="20"/>
      <w:lang w:val="es-ES_tradnl" w:eastAsia="en-US"/>
    </w:rPr>
  </w:style>
  <w:style w:type="character" w:customStyle="1" w:styleId="EncabezadoCar">
    <w:name w:val="Encabezado Car"/>
    <w:basedOn w:val="Fuentedeprrafopredeter"/>
    <w:link w:val="Encabezado"/>
    <w:rsid w:val="00AC6CB7"/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styleId="Textoindependiente3">
    <w:name w:val="Body Text 3"/>
    <w:basedOn w:val="Normal"/>
    <w:link w:val="Textoindependiente3Car"/>
    <w:semiHidden/>
    <w:unhideWhenUsed/>
    <w:rsid w:val="00AC6CB7"/>
    <w:pPr>
      <w:jc w:val="center"/>
    </w:pPr>
    <w:rPr>
      <w:rFonts w:ascii="Bookman Old Style" w:hAnsi="Bookman Old Style"/>
      <w:b/>
      <w:szCs w:val="20"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AC6CB7"/>
    <w:rPr>
      <w:rFonts w:ascii="Bookman Old Style" w:eastAsia="Times New Roman" w:hAnsi="Bookman Old Style" w:cs="Times New Roman"/>
      <w:b/>
      <w:sz w:val="24"/>
      <w:szCs w:val="20"/>
      <w:u w:val="single"/>
      <w:lang w:val="es-ES" w:eastAsia="es-ES"/>
    </w:rPr>
  </w:style>
  <w:style w:type="table" w:styleId="Tablaconcuadrcula">
    <w:name w:val="Table Grid"/>
    <w:basedOn w:val="Tablanormal"/>
    <w:uiPriority w:val="39"/>
    <w:rsid w:val="00EE0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07B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07B2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E3B0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3B0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aliases w:val="Citation List,본문(내용),List Paragraph (numbered (a)),Titulo de Fígura,TITULO A,Cuadro 2-1,Fundamentacion,Bulleted List,Lista vistosa - Énfasis 11,Titulo parrafo,Punto,3,Iz - Párrafo de lista,Sivsa Parrafo,Conclusiones,Bullet 1"/>
    <w:basedOn w:val="Normal"/>
    <w:link w:val="PrrafodelistaCar"/>
    <w:uiPriority w:val="34"/>
    <w:qFormat/>
    <w:rsid w:val="00C06B02"/>
    <w:pPr>
      <w:ind w:left="720"/>
      <w:contextualSpacing/>
    </w:pPr>
  </w:style>
  <w:style w:type="character" w:customStyle="1" w:styleId="PrrafodelistaCar">
    <w:name w:val="Párrafo de lista Car"/>
    <w:aliases w:val="Citation List Car,본문(내용) Car,List Paragraph (numbered (a)) Car,Titulo de Fígura Car,TITULO A Car,Cuadro 2-1 Car,Fundamentacion Car,Bulleted List Car,Lista vistosa - Énfasis 11 Car,Titulo parrafo Car,Punto Car,3 Car,Sivsa Parrafo Car"/>
    <w:basedOn w:val="Fuentedeprrafopredeter"/>
    <w:link w:val="Prrafodelista"/>
    <w:uiPriority w:val="34"/>
    <w:qFormat/>
    <w:rsid w:val="00CF220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C502CE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807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7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CDB00-C55D-4FCC-9589-64410520F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274</Words>
  <Characters>1509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Enrique Alejandro Shimabukuro Teruya</cp:lastModifiedBy>
  <cp:revision>18</cp:revision>
  <cp:lastPrinted>2025-03-04T17:38:00Z</cp:lastPrinted>
  <dcterms:created xsi:type="dcterms:W3CDTF">2024-03-12T21:20:00Z</dcterms:created>
  <dcterms:modified xsi:type="dcterms:W3CDTF">2025-10-23T00:00:00Z</dcterms:modified>
</cp:coreProperties>
</file>